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                                                                                             УТВЕРЖДАЮ:</w:t>
      </w: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заседания                                                                                     Директор МБУДО</w:t>
      </w: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                                                                  «Темниковская ДЮСШ»</w:t>
      </w: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____ от __________ 2020 г.                                                       ____________ Пархаев В.А.</w:t>
      </w: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6BAD" w:rsidRDefault="00906BAD" w:rsidP="00906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6BAD" w:rsidRPr="00713504" w:rsidRDefault="00906BAD" w:rsidP="00906BA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504">
        <w:rPr>
          <w:rFonts w:ascii="Times New Roman" w:hAnsi="Times New Roman" w:cs="Times New Roman"/>
          <w:b/>
          <w:sz w:val="32"/>
          <w:szCs w:val="32"/>
        </w:rPr>
        <w:t>ОБРАЗОВАТЕЛЬНАЯ ПРОГРАММА</w:t>
      </w:r>
    </w:p>
    <w:p w:rsidR="00906BAD" w:rsidRPr="00713504" w:rsidRDefault="00906BAD" w:rsidP="00906BA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504">
        <w:rPr>
          <w:rFonts w:ascii="Times New Roman" w:hAnsi="Times New Roman" w:cs="Times New Roman"/>
          <w:b/>
          <w:sz w:val="32"/>
          <w:szCs w:val="32"/>
        </w:rPr>
        <w:t>Муниципального бюджетного учреждения</w:t>
      </w:r>
    </w:p>
    <w:p w:rsidR="00906BAD" w:rsidRPr="00713504" w:rsidRDefault="00906BAD" w:rsidP="00906BA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504">
        <w:rPr>
          <w:rFonts w:ascii="Times New Roman" w:hAnsi="Times New Roman" w:cs="Times New Roman"/>
          <w:b/>
          <w:sz w:val="32"/>
          <w:szCs w:val="32"/>
        </w:rPr>
        <w:t>дополнительного образования</w:t>
      </w:r>
    </w:p>
    <w:p w:rsidR="00906BAD" w:rsidRPr="00713504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504">
        <w:rPr>
          <w:rFonts w:ascii="Times New Roman" w:hAnsi="Times New Roman" w:cs="Times New Roman"/>
          <w:b/>
          <w:sz w:val="32"/>
          <w:szCs w:val="32"/>
        </w:rPr>
        <w:t>«Темниковская детско-юношеская спортивная школа»</w:t>
      </w:r>
    </w:p>
    <w:p w:rsidR="00906BAD" w:rsidRPr="00713504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504">
        <w:rPr>
          <w:rFonts w:ascii="Times New Roman" w:hAnsi="Times New Roman" w:cs="Times New Roman"/>
          <w:b/>
          <w:sz w:val="32"/>
          <w:szCs w:val="32"/>
        </w:rPr>
        <w:t>Темниковского муниципального района</w:t>
      </w:r>
    </w:p>
    <w:p w:rsidR="00906BAD" w:rsidRPr="00713504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504">
        <w:rPr>
          <w:rFonts w:ascii="Times New Roman" w:hAnsi="Times New Roman" w:cs="Times New Roman"/>
          <w:b/>
          <w:sz w:val="32"/>
          <w:szCs w:val="32"/>
        </w:rPr>
        <w:t>Республики Мордовия</w:t>
      </w:r>
    </w:p>
    <w:p w:rsidR="00906BAD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504">
        <w:rPr>
          <w:rFonts w:ascii="Times New Roman" w:hAnsi="Times New Roman" w:cs="Times New Roman"/>
          <w:b/>
          <w:sz w:val="32"/>
          <w:szCs w:val="32"/>
        </w:rPr>
        <w:t>на 2020-2021 учебный год</w:t>
      </w:r>
    </w:p>
    <w:p w:rsidR="00906BAD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BAD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BAD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BAD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BAD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BAD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BAD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BAD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BAD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BAD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BAD" w:rsidRPr="00713504" w:rsidRDefault="00906BAD" w:rsidP="00906BAD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 Темников 2020 г.</w:t>
      </w:r>
    </w:p>
    <w:p w:rsidR="00906BAD" w:rsidRDefault="00906BAD" w:rsidP="00906B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06BAD" w:rsidRPr="00713504" w:rsidRDefault="00906BAD" w:rsidP="00906BAD">
      <w:pPr>
        <w:rPr>
          <w:rFonts w:ascii="Times New Roman" w:hAnsi="Times New Roman" w:cs="Times New Roman"/>
          <w:b/>
          <w:sz w:val="24"/>
          <w:szCs w:val="24"/>
        </w:rPr>
      </w:pPr>
    </w:p>
    <w:p w:rsidR="00906BAD" w:rsidRPr="00713504" w:rsidRDefault="00906BAD" w:rsidP="00906BAD">
      <w:pPr>
        <w:pStyle w:val="a8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504">
        <w:rPr>
          <w:rFonts w:ascii="Times New Roman" w:hAnsi="Times New Roman" w:cs="Times New Roman"/>
          <w:b/>
          <w:sz w:val="24"/>
          <w:szCs w:val="24"/>
        </w:rPr>
        <w:t>Ресурсное обеспечение образовательного процесса</w:t>
      </w:r>
    </w:p>
    <w:p w:rsidR="00906BAD" w:rsidRDefault="00906BAD" w:rsidP="00906BAD">
      <w:pPr>
        <w:pStyle w:val="a8"/>
        <w:numPr>
          <w:ilvl w:val="1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Программное обеспечение</w:t>
      </w:r>
    </w:p>
    <w:tbl>
      <w:tblPr>
        <w:tblStyle w:val="a7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417"/>
        <w:gridCol w:w="1985"/>
        <w:gridCol w:w="5386"/>
      </w:tblGrid>
      <w:tr w:rsidR="00906BAD" w:rsidTr="00906BAD">
        <w:tc>
          <w:tcPr>
            <w:tcW w:w="425" w:type="dxa"/>
          </w:tcPr>
          <w:p w:rsidR="00906BAD" w:rsidRDefault="00906BAD" w:rsidP="00906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906BAD" w:rsidRDefault="00906BAD" w:rsidP="00906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спорта</w:t>
            </w:r>
          </w:p>
        </w:tc>
        <w:tc>
          <w:tcPr>
            <w:tcW w:w="1417" w:type="dxa"/>
          </w:tcPr>
          <w:p w:rsidR="00906BAD" w:rsidRDefault="00906BAD" w:rsidP="00906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906BAD" w:rsidRDefault="00906BAD" w:rsidP="00906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1985" w:type="dxa"/>
          </w:tcPr>
          <w:p w:rsidR="00906BAD" w:rsidRDefault="00906BAD" w:rsidP="00906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возраст занимающихся</w:t>
            </w:r>
          </w:p>
        </w:tc>
        <w:tc>
          <w:tcPr>
            <w:tcW w:w="5386" w:type="dxa"/>
          </w:tcPr>
          <w:p w:rsidR="00906BAD" w:rsidRDefault="00906BAD" w:rsidP="00906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</w:tr>
      <w:tr w:rsidR="00906BAD" w:rsidTr="00906BAD">
        <w:tc>
          <w:tcPr>
            <w:tcW w:w="425" w:type="dxa"/>
          </w:tcPr>
          <w:p w:rsidR="00906BAD" w:rsidRDefault="00906BAD" w:rsidP="00906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1417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5386" w:type="dxa"/>
          </w:tcPr>
          <w:p w:rsidR="00906BAD" w:rsidRPr="0002164D" w:rsidRDefault="00906BAD" w:rsidP="00906BAD">
            <w:pPr>
              <w:pStyle w:val="a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906BAD" w:rsidRPr="0002164D" w:rsidRDefault="00906BAD" w:rsidP="00906BAD">
            <w:pPr>
              <w:pStyle w:val="a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906BAD" w:rsidTr="00906BAD">
        <w:tc>
          <w:tcPr>
            <w:tcW w:w="425" w:type="dxa"/>
          </w:tcPr>
          <w:p w:rsidR="00906BAD" w:rsidRDefault="00906BAD" w:rsidP="00906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Рукопашная борьба</w:t>
            </w:r>
          </w:p>
        </w:tc>
        <w:tc>
          <w:tcPr>
            <w:tcW w:w="1417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5386" w:type="dxa"/>
          </w:tcPr>
          <w:p w:rsidR="00906BAD" w:rsidRPr="0002164D" w:rsidRDefault="00906BAD" w:rsidP="00906BAD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906BAD" w:rsidRPr="0002164D" w:rsidRDefault="00906BAD" w:rsidP="00906BAD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906BAD" w:rsidTr="00906BAD">
        <w:tc>
          <w:tcPr>
            <w:tcW w:w="425" w:type="dxa"/>
          </w:tcPr>
          <w:p w:rsidR="00906BAD" w:rsidRDefault="00906BAD" w:rsidP="00906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Тяжелая атлетика</w:t>
            </w:r>
          </w:p>
        </w:tc>
        <w:tc>
          <w:tcPr>
            <w:tcW w:w="1417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10 лет(юн.)</w:t>
            </w:r>
          </w:p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12 лет(дев.)</w:t>
            </w:r>
          </w:p>
        </w:tc>
        <w:tc>
          <w:tcPr>
            <w:tcW w:w="5386" w:type="dxa"/>
          </w:tcPr>
          <w:p w:rsidR="00906BAD" w:rsidRPr="0002164D" w:rsidRDefault="00906BAD" w:rsidP="00906BAD">
            <w:pPr>
              <w:pStyle w:val="a8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906BAD" w:rsidRPr="0002164D" w:rsidRDefault="00906BAD" w:rsidP="00906BAD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906BAD" w:rsidTr="00906BAD">
        <w:tc>
          <w:tcPr>
            <w:tcW w:w="425" w:type="dxa"/>
          </w:tcPr>
          <w:p w:rsidR="00906BAD" w:rsidRDefault="00906BAD" w:rsidP="00906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</w:p>
        </w:tc>
        <w:tc>
          <w:tcPr>
            <w:tcW w:w="1417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5386" w:type="dxa"/>
          </w:tcPr>
          <w:p w:rsidR="00906BAD" w:rsidRPr="0002164D" w:rsidRDefault="00906BAD" w:rsidP="00906BAD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906BAD" w:rsidRPr="0002164D" w:rsidRDefault="00906BAD" w:rsidP="00906BAD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906BAD" w:rsidTr="00906BAD">
        <w:tc>
          <w:tcPr>
            <w:tcW w:w="425" w:type="dxa"/>
          </w:tcPr>
          <w:p w:rsidR="00906BAD" w:rsidRDefault="00906BAD" w:rsidP="00906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417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5386" w:type="dxa"/>
          </w:tcPr>
          <w:p w:rsidR="00906BAD" w:rsidRPr="0002164D" w:rsidRDefault="00906BAD" w:rsidP="00906BAD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906BAD" w:rsidRPr="0002164D" w:rsidRDefault="00906BAD" w:rsidP="00906BA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906BAD" w:rsidTr="00906BAD">
        <w:tc>
          <w:tcPr>
            <w:tcW w:w="425" w:type="dxa"/>
          </w:tcPr>
          <w:p w:rsidR="00906BAD" w:rsidRDefault="00906BAD" w:rsidP="00906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417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985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5386" w:type="dxa"/>
          </w:tcPr>
          <w:p w:rsidR="00906BAD" w:rsidRPr="0002164D" w:rsidRDefault="00906BAD" w:rsidP="00906BAD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906BAD" w:rsidRPr="0002164D" w:rsidRDefault="00906BAD" w:rsidP="00906BAD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906BAD" w:rsidTr="00906BAD">
        <w:tc>
          <w:tcPr>
            <w:tcW w:w="425" w:type="dxa"/>
          </w:tcPr>
          <w:p w:rsidR="00906BAD" w:rsidRDefault="00906BAD" w:rsidP="00906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Лапта</w:t>
            </w:r>
          </w:p>
        </w:tc>
        <w:tc>
          <w:tcPr>
            <w:tcW w:w="1417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5386" w:type="dxa"/>
          </w:tcPr>
          <w:p w:rsidR="00906BAD" w:rsidRPr="0002164D" w:rsidRDefault="00906BAD" w:rsidP="00906BAD">
            <w:pPr>
              <w:pStyle w:val="a8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</w:t>
            </w: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предпрофессиональная программа</w:t>
            </w:r>
          </w:p>
          <w:p w:rsidR="00906BAD" w:rsidRPr="0002164D" w:rsidRDefault="00906BAD" w:rsidP="00906BAD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906BAD" w:rsidTr="00906BAD">
        <w:trPr>
          <w:trHeight w:val="517"/>
        </w:trPr>
        <w:tc>
          <w:tcPr>
            <w:tcW w:w="425" w:type="dxa"/>
          </w:tcPr>
          <w:p w:rsidR="00906BAD" w:rsidRDefault="00906BAD" w:rsidP="00906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Пауэрлифтинг</w:t>
            </w:r>
          </w:p>
        </w:tc>
        <w:tc>
          <w:tcPr>
            <w:tcW w:w="1417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10 лет(юн.)</w:t>
            </w:r>
          </w:p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12 лет(дев.)</w:t>
            </w:r>
          </w:p>
        </w:tc>
        <w:tc>
          <w:tcPr>
            <w:tcW w:w="5386" w:type="dxa"/>
          </w:tcPr>
          <w:p w:rsidR="00906BAD" w:rsidRPr="0002164D" w:rsidRDefault="00906BAD" w:rsidP="00906BAD">
            <w:pPr>
              <w:pStyle w:val="a8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906BAD" w:rsidRPr="0002164D" w:rsidRDefault="00906BAD" w:rsidP="00906BAD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906BAD" w:rsidTr="00906BAD">
        <w:trPr>
          <w:trHeight w:val="517"/>
        </w:trPr>
        <w:tc>
          <w:tcPr>
            <w:tcW w:w="425" w:type="dxa"/>
          </w:tcPr>
          <w:p w:rsidR="00906BAD" w:rsidRDefault="00906BAD" w:rsidP="00906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1417" w:type="dxa"/>
          </w:tcPr>
          <w:p w:rsidR="00906BAD" w:rsidRPr="0002164D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906BAD" w:rsidRPr="00A14758" w:rsidRDefault="00906BAD" w:rsidP="0090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5386" w:type="dxa"/>
          </w:tcPr>
          <w:p w:rsidR="00906BAD" w:rsidRPr="004B5E31" w:rsidRDefault="00906BAD" w:rsidP="00906BAD">
            <w:pPr>
              <w:pStyle w:val="a8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31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906BAD" w:rsidRPr="004B5E31" w:rsidRDefault="00906BAD" w:rsidP="00906BAD">
            <w:pPr>
              <w:pStyle w:val="a8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31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</w:tbl>
    <w:p w:rsidR="00906BAD" w:rsidRDefault="00906BAD" w:rsidP="00906B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 w:rsidRPr="00B65C59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906BAD" w:rsidRPr="00B65C59" w:rsidRDefault="00906BAD" w:rsidP="00906BAD">
      <w:pPr>
        <w:rPr>
          <w:rFonts w:ascii="Times New Roman" w:hAnsi="Times New Roman" w:cs="Times New Roman"/>
          <w:b/>
          <w:sz w:val="24"/>
          <w:szCs w:val="24"/>
        </w:rPr>
      </w:pPr>
      <w:r w:rsidRPr="00B65C59">
        <w:rPr>
          <w:rFonts w:ascii="Times New Roman" w:hAnsi="Times New Roman" w:cs="Times New Roman"/>
          <w:sz w:val="24"/>
          <w:szCs w:val="24"/>
        </w:rPr>
        <w:t>Учебно-тренировочные занятия происходят на базе МБУДО «Темниковская ДЮСШ».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 xml:space="preserve">     МБУДО «Тениковская ДЮСШ» для организации образовательного процесса использует спортивные залы, согласно договорам безвозмездного пользования, находящимся по адресам: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МБОУ «Темниковская СОШ №1», РМ, г.Темников, ул.Школьная, д.1а;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МБОУ «Андреевская СОШ», РМ, Темниковский район, с.Андреевка, ул.Школьная, д.50;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МБОУ «Темниковская СОШ им.Героя Советского Союза А.И. Семикова», РМ, Темниковский район, г.Темников, ул.Интернатская, д.4.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Общая площадь МБУДО «Тениковская ДЮСШ»-1531кв.м.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</w:p>
    <w:p w:rsidR="00906BAD" w:rsidRPr="00906BAD" w:rsidRDefault="00906BAD" w:rsidP="00906BAD">
      <w:pPr>
        <w:pStyle w:val="a8"/>
        <w:ind w:left="-1134" w:right="42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b/>
          <w:sz w:val="24"/>
          <w:szCs w:val="24"/>
          <w:lang w:val="ru-RU"/>
        </w:rPr>
        <w:t>1.3.Кадровое обеспечение образовательного процесса: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В школе работает сплоченный профессионально компетентный коллектив тренеров-преподавателей, в котором каждый несет ответственность за решение поставленных перед коллективом задач.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Управление МБУДО «Темниковская ДЮСШ» осуществляется с законодательством Российской Федерации, Уставом.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Всего в МБУДО «Темниковская ДЮСШ» на 1 сентября 2020-2021 учебного года работает – 12 тренеров-преподавателей, штатных- 7, совместителей-5: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волейбол - 1 внутренний совместитель,- 1 внешних совместителя;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тяжелая атлетика -1 внешний совместитель;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легкой атлетики- 1 внешних совместителя;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лыжные гонки- 1 внешний совместитель;</w:t>
      </w:r>
    </w:p>
    <w:p w:rsid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отделении пауэрлифтинг-1 штатный;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футбола –1 внешний совместитель, 1 штатный;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лапты- 1 штатный;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шахматы – 1 штатный;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рукопашная борьба – 1 внутренний совместитель.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</w:p>
    <w:p w:rsidR="00906BAD" w:rsidRPr="009E4E23" w:rsidRDefault="00906BAD" w:rsidP="00906BAD">
      <w:pPr>
        <w:pStyle w:val="a8"/>
        <w:ind w:left="-1134"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C59">
        <w:rPr>
          <w:rFonts w:ascii="Times New Roman" w:hAnsi="Times New Roman" w:cs="Times New Roman"/>
          <w:b/>
          <w:sz w:val="24"/>
          <w:szCs w:val="24"/>
        </w:rPr>
        <w:t>Квалификационная категория тренеров-преподавателей.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1185"/>
        <w:gridCol w:w="1595"/>
        <w:gridCol w:w="1652"/>
        <w:gridCol w:w="1670"/>
      </w:tblGrid>
      <w:tr w:rsidR="00906BAD" w:rsidTr="00906BAD">
        <w:trPr>
          <w:jc w:val="center"/>
        </w:trPr>
        <w:tc>
          <w:tcPr>
            <w:tcW w:w="2093" w:type="dxa"/>
          </w:tcPr>
          <w:p w:rsidR="00906BAD" w:rsidRPr="00AC6A0C" w:rsidRDefault="00906BAD" w:rsidP="00906BAD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Уч.гг.</w:t>
            </w:r>
          </w:p>
        </w:tc>
        <w:tc>
          <w:tcPr>
            <w:tcW w:w="1185" w:type="dxa"/>
          </w:tcPr>
          <w:p w:rsidR="00906BAD" w:rsidRPr="00AC6A0C" w:rsidRDefault="00906BAD" w:rsidP="00906BAD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5" w:type="dxa"/>
          </w:tcPr>
          <w:p w:rsidR="00906BAD" w:rsidRPr="00AC6A0C" w:rsidRDefault="00906BAD" w:rsidP="00906BAD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52" w:type="dxa"/>
          </w:tcPr>
          <w:p w:rsidR="00906BAD" w:rsidRPr="00AC6A0C" w:rsidRDefault="00906BAD" w:rsidP="00906BAD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t>I категория</w:t>
            </w:r>
          </w:p>
        </w:tc>
        <w:tc>
          <w:tcPr>
            <w:tcW w:w="1670" w:type="dxa"/>
          </w:tcPr>
          <w:p w:rsidR="00906BAD" w:rsidRPr="00AC6A0C" w:rsidRDefault="00906BAD" w:rsidP="00906BAD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906BAD" w:rsidTr="00906BAD">
        <w:trPr>
          <w:jc w:val="center"/>
        </w:trPr>
        <w:tc>
          <w:tcPr>
            <w:tcW w:w="2093" w:type="dxa"/>
          </w:tcPr>
          <w:p w:rsidR="00906BAD" w:rsidRPr="00AC6A0C" w:rsidRDefault="00906BAD" w:rsidP="00906BAD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20-2021</w:t>
            </w:r>
          </w:p>
        </w:tc>
        <w:tc>
          <w:tcPr>
            <w:tcW w:w="1185" w:type="dxa"/>
          </w:tcPr>
          <w:p w:rsidR="00906BAD" w:rsidRPr="00AC6A0C" w:rsidRDefault="00906BAD" w:rsidP="00906BAD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906BAD" w:rsidRPr="00AC6A0C" w:rsidRDefault="00906BAD" w:rsidP="00906BAD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</w:p>
        </w:tc>
        <w:tc>
          <w:tcPr>
            <w:tcW w:w="1652" w:type="dxa"/>
          </w:tcPr>
          <w:p w:rsidR="00906BAD" w:rsidRPr="00AC6A0C" w:rsidRDefault="00906BAD" w:rsidP="00906BAD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0" w:type="dxa"/>
          </w:tcPr>
          <w:p w:rsidR="00906BAD" w:rsidRPr="00AC6A0C" w:rsidRDefault="00906BAD" w:rsidP="00906BAD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06BAD" w:rsidRDefault="00906BAD" w:rsidP="00906BAD">
      <w:pPr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BAD" w:rsidRPr="009E4E23" w:rsidRDefault="00906BAD" w:rsidP="00906BAD">
      <w:pPr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E23">
        <w:rPr>
          <w:rFonts w:ascii="Times New Roman" w:hAnsi="Times New Roman" w:cs="Times New Roman"/>
          <w:b/>
          <w:sz w:val="24"/>
          <w:szCs w:val="24"/>
        </w:rPr>
        <w:t>1.4. Сохранность контингента обучающихся.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В соответствии с муниципальным заданием и учебным планом на 1 октября 2020-2021 уч.г. в МБУДО «Темниковская ДЮСШ» 315 учащихся, 21 учебная группа по 9 видам спорта в отделениях: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волейбол;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тяжелая атлетика;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легкая атлетика;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рукопашная борьба;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пауэрлифтинг;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футбол;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лыжные гонки;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лапта;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шахматы.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В 2020-2021 учебном году перед педагогическим коллективом МБУДО «Темниковская ДЮСШ» была поставлена задача – сохранить контингент воспитанников, с которой тренера-преподаватели успешно справились.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b/>
          <w:sz w:val="24"/>
          <w:szCs w:val="24"/>
          <w:lang w:val="ru-RU"/>
        </w:rPr>
        <w:t>2.Цели и задачи программы.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u w:val="single"/>
          <w:lang w:val="ru-RU"/>
        </w:rPr>
        <w:t>Основными задачами реализации Программы являются: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формирование культуры здорового и безопасного образа жизни, укрепление здоровья обучающихся;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формирование навыков адаптации к жизни в обществе, профессиональной ориентации;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выявление и поддержка детей, проявивших выдающиеся способности в спорте.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u w:val="single"/>
          <w:lang w:val="ru-RU"/>
        </w:rPr>
        <w:t>Программа направлена на: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-отбор одаренных детей;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создание условий для физического образования, воспитания и развития детей;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формирование знаний, умений, навыков в области физической культуры и спорта, в том числе в избранном виде спорта;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подготовку к освоению этапов спортивной подготовки, в том числе в дальнейшем по программам спортивной подготовки;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-подготовку одаренных детей к поступлению в образовательные организации, реализующие профессиональные образовательные программы в области физической культуры и спорта;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организацию досуга и формирование потребности в поддержании здорового образа жизни.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Главная цель программы: </w:t>
      </w:r>
      <w:r w:rsidRPr="00906BAD">
        <w:rPr>
          <w:rFonts w:ascii="Times New Roman" w:hAnsi="Times New Roman" w:cs="Times New Roman"/>
          <w:sz w:val="24"/>
          <w:szCs w:val="24"/>
          <w:lang w:val="ru-RU"/>
        </w:rPr>
        <w:t>- формирование духовно богатой, физически здоровой, социально активной, творческой личности ребенка.</w:t>
      </w:r>
    </w:p>
    <w:p w:rsidR="00906BAD" w:rsidRPr="00906BAD" w:rsidRDefault="00906BAD" w:rsidP="00906BAD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Для реализации данной цели необходимо выполнение работы по следующим направлениям:</w:t>
      </w:r>
    </w:p>
    <w:p w:rsidR="00906BAD" w:rsidRDefault="00906BAD" w:rsidP="00906BAD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Демократизация образовательного процесса;</w:t>
      </w:r>
    </w:p>
    <w:p w:rsidR="00906BAD" w:rsidRPr="00906BAD" w:rsidRDefault="00906BAD" w:rsidP="00906BAD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Поддержка развития и саморазвития личности ребенка;</w:t>
      </w:r>
    </w:p>
    <w:p w:rsidR="00906BAD" w:rsidRPr="00906BAD" w:rsidRDefault="00906BAD" w:rsidP="00906BAD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Воспитание культуры здорового образа жизни;</w:t>
      </w:r>
    </w:p>
    <w:p w:rsidR="00906BAD" w:rsidRPr="00906BAD" w:rsidRDefault="00906BAD" w:rsidP="00906BAD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Создание условий для педагогического творчества;</w:t>
      </w:r>
    </w:p>
    <w:p w:rsidR="00906BAD" w:rsidRPr="00906BAD" w:rsidRDefault="00906BAD" w:rsidP="00906BAD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Совершенствование содержания, форм, методов и организации учебно-тренировочной, воспитательной работы и массовой физкультурно-оздоровительной работы спортивной школы;</w:t>
      </w:r>
    </w:p>
    <w:p w:rsidR="00906BAD" w:rsidRPr="00906BAD" w:rsidRDefault="00906BAD" w:rsidP="00906BAD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Улучшение взаимодействия спортивной школы и других образовательных учреждений района;</w:t>
      </w:r>
    </w:p>
    <w:p w:rsidR="00906BAD" w:rsidRPr="00906BAD" w:rsidRDefault="00906BAD" w:rsidP="00906BAD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Обеспечение формирования здорового образа жизни детей и учащихся, профилактика антисоциальных явлений в молодежной среде;</w:t>
      </w:r>
    </w:p>
    <w:p w:rsidR="00906BAD" w:rsidRPr="00906BAD" w:rsidRDefault="00906BAD" w:rsidP="00906BAD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Подготовка спортсменов высокого класса и спортсменов массовых разрядов.</w:t>
      </w:r>
    </w:p>
    <w:p w:rsidR="00906BAD" w:rsidRDefault="00906BAD" w:rsidP="00906BAD">
      <w:pPr>
        <w:rPr>
          <w:rFonts w:ascii="Times New Roman" w:hAnsi="Times New Roman" w:cs="Times New Roman"/>
          <w:b/>
          <w:sz w:val="24"/>
          <w:szCs w:val="24"/>
        </w:rPr>
      </w:pPr>
    </w:p>
    <w:p w:rsidR="000B599A" w:rsidRPr="00BE0C42" w:rsidRDefault="000B599A" w:rsidP="004E3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44F" w:rsidRPr="00BE0C42" w:rsidRDefault="00FB644F" w:rsidP="004E3072">
      <w:pPr>
        <w:pStyle w:val="Default"/>
      </w:pPr>
    </w:p>
    <w:p w:rsidR="001C7D6A" w:rsidRDefault="0047032B" w:rsidP="004E3072">
      <w:pPr>
        <w:pStyle w:val="Default"/>
        <w:rPr>
          <w:b/>
        </w:rPr>
      </w:pPr>
      <w:r w:rsidRPr="00A7407D">
        <w:rPr>
          <w:b/>
        </w:rPr>
        <w:t>СОДЕРЖАНИЕ:</w:t>
      </w:r>
    </w:p>
    <w:p w:rsidR="00A7407D" w:rsidRPr="00A7407D" w:rsidRDefault="00A7407D" w:rsidP="004E3072">
      <w:pPr>
        <w:pStyle w:val="Default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9356"/>
      </w:tblGrid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rPr>
                <w:b/>
              </w:rPr>
            </w:pPr>
            <w:r w:rsidRPr="00BE0C42">
              <w:rPr>
                <w:b/>
              </w:rPr>
              <w:t xml:space="preserve">Пояснительная записка 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rPr>
                <w:b/>
              </w:rPr>
            </w:pPr>
            <w:r w:rsidRPr="00BE0C42">
              <w:rPr>
                <w:b/>
              </w:rPr>
              <w:t>Ресурсное обеспечение образовательного процесса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</w:pPr>
            <w:r w:rsidRPr="00BE0C42">
              <w:t>Программное обеспечение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</w:pPr>
            <w:r w:rsidRPr="00BE0C42">
              <w:t xml:space="preserve">Материально-техническое обеспечение 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 xml:space="preserve">Кадровое обеспечение 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  <w:rPr>
                <w:b/>
              </w:rPr>
            </w:pPr>
            <w:r w:rsidRPr="00BE0C42">
              <w:rPr>
                <w:b/>
              </w:rPr>
              <w:t>Цели и задачи о</w:t>
            </w:r>
            <w:r w:rsidR="00906BAD">
              <w:rPr>
                <w:b/>
              </w:rPr>
              <w:t>бразовательной программы на 2020-2021</w:t>
            </w:r>
            <w:r w:rsidRPr="00BE0C42">
              <w:rPr>
                <w:b/>
              </w:rPr>
              <w:t xml:space="preserve"> годы 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  <w:rPr>
                <w:b/>
              </w:rPr>
            </w:pPr>
            <w:r w:rsidRPr="00BE0C42">
              <w:rPr>
                <w:b/>
              </w:rPr>
              <w:t xml:space="preserve">Комплектование, продолжительность обучения и формы проведения занятий 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  <w:rPr>
                <w:b/>
              </w:rPr>
            </w:pPr>
            <w:r w:rsidRPr="00BE0C42">
              <w:rPr>
                <w:b/>
              </w:rPr>
              <w:t>Организация учебно-тренировочного процесса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  <w:rPr>
                <w:b/>
              </w:rPr>
            </w:pPr>
            <w:r w:rsidRPr="00BE0C42">
              <w:rPr>
                <w:b/>
              </w:rPr>
              <w:t>Основы многолетней тренировки спортсменов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>Основные термины и понятия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>Теоретическая подготовка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>Воспитательная работа и психологическая подготовка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>Восстановительные средства и мероприятия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>Врачебный контроль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>Инструкторская и судейская практика</w:t>
            </w:r>
          </w:p>
        </w:tc>
      </w:tr>
      <w:tr w:rsidR="00A7407D" w:rsidRPr="00BE0C42" w:rsidTr="00A7407D">
        <w:trPr>
          <w:trHeight w:val="313"/>
        </w:trPr>
        <w:tc>
          <w:tcPr>
            <w:tcW w:w="675" w:type="dxa"/>
            <w:tcBorders>
              <w:bottom w:val="single" w:sz="4" w:space="0" w:color="auto"/>
            </w:tcBorders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A7407D" w:rsidRPr="00BE0C42" w:rsidRDefault="00A7407D" w:rsidP="004E3072">
            <w:pPr>
              <w:pStyle w:val="Default"/>
              <w:jc w:val="both"/>
              <w:rPr>
                <w:b/>
              </w:rPr>
            </w:pPr>
            <w:r w:rsidRPr="00BE0C42">
              <w:rPr>
                <w:b/>
              </w:rPr>
              <w:t>Учебный план на 2016-2017 уч.гг.</w:t>
            </w:r>
          </w:p>
        </w:tc>
      </w:tr>
      <w:tr w:rsidR="00A7407D" w:rsidRPr="00BE0C42" w:rsidTr="00A7407D">
        <w:trPr>
          <w:trHeight w:val="651"/>
        </w:trPr>
        <w:tc>
          <w:tcPr>
            <w:tcW w:w="675" w:type="dxa"/>
            <w:tcBorders>
              <w:top w:val="single" w:sz="4" w:space="0" w:color="auto"/>
            </w:tcBorders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:rsidR="00A7407D" w:rsidRPr="00BE0C42" w:rsidRDefault="00A7407D" w:rsidP="00A7407D">
            <w:pPr>
              <w:pStyle w:val="Default"/>
              <w:jc w:val="both"/>
            </w:pPr>
            <w:r w:rsidRPr="00BE0C42">
              <w:t xml:space="preserve">Учебные планы на </w:t>
            </w:r>
            <w:r>
              <w:t>42</w:t>
            </w:r>
            <w:r w:rsidRPr="00BE0C42">
              <w:t xml:space="preserve"> недели учебно-тренировочных занятий по видам спорта </w:t>
            </w:r>
          </w:p>
        </w:tc>
      </w:tr>
      <w:tr w:rsidR="00A7407D" w:rsidRPr="00BE0C42" w:rsidTr="00A7407D">
        <w:trPr>
          <w:trHeight w:val="651"/>
        </w:trPr>
        <w:tc>
          <w:tcPr>
            <w:tcW w:w="675" w:type="dxa"/>
            <w:tcBorders>
              <w:top w:val="single" w:sz="4" w:space="0" w:color="auto"/>
            </w:tcBorders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:rsidR="00A7407D" w:rsidRPr="00BE0C42" w:rsidRDefault="00A7407D" w:rsidP="004E3072">
            <w:pPr>
              <w:pStyle w:val="Default"/>
              <w:jc w:val="both"/>
              <w:rPr>
                <w:b/>
              </w:rPr>
            </w:pPr>
            <w:r w:rsidRPr="00BE0C42">
              <w:rPr>
                <w:b/>
              </w:rPr>
              <w:t>Проведение итоговой и промежуточной аттестации обучающихся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>Цель, задачи и функции промежуточной аттестации обучающихся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>Формы проведения промежуточной аттестации обучающихся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  <w:rPr>
                <w:b/>
              </w:rPr>
            </w:pPr>
            <w:r w:rsidRPr="00BE0C42">
              <w:rPr>
                <w:b/>
              </w:rPr>
              <w:t>Результаты выполнения образовательной программы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>Модель выпускника МБУДО «Темниковская ДЮСШ»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>Показатели реализации образовательной программы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  <w:rPr>
                <w:b/>
              </w:rPr>
            </w:pPr>
            <w:r w:rsidRPr="00BE0C42">
              <w:rPr>
                <w:b/>
              </w:rPr>
              <w:t>Осуществление контрольной функции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</w:pPr>
            <w:r w:rsidRPr="00BE0C42">
              <w:t>Задачи и перспективы</w:t>
            </w:r>
          </w:p>
        </w:tc>
      </w:tr>
      <w:tr w:rsidR="00A7407D" w:rsidRPr="00BE0C42" w:rsidTr="00A7407D">
        <w:tc>
          <w:tcPr>
            <w:tcW w:w="675" w:type="dxa"/>
          </w:tcPr>
          <w:p w:rsidR="00A7407D" w:rsidRPr="00BE0C42" w:rsidRDefault="00A7407D" w:rsidP="004E3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42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9356" w:type="dxa"/>
          </w:tcPr>
          <w:p w:rsidR="00A7407D" w:rsidRPr="00BE0C42" w:rsidRDefault="00A7407D" w:rsidP="004E3072">
            <w:pPr>
              <w:pStyle w:val="Default"/>
              <w:jc w:val="both"/>
              <w:rPr>
                <w:b/>
              </w:rPr>
            </w:pPr>
            <w:r w:rsidRPr="00BE0C42">
              <w:rPr>
                <w:b/>
              </w:rPr>
              <w:t>Информационное обеспечение образовательной программы</w:t>
            </w:r>
          </w:p>
        </w:tc>
      </w:tr>
    </w:tbl>
    <w:p w:rsidR="001C7D6A" w:rsidRPr="00BE0C42" w:rsidRDefault="001C7D6A" w:rsidP="004E30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32B" w:rsidRPr="00BE0C42" w:rsidRDefault="0047032B" w:rsidP="004E30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32B" w:rsidRPr="00BE0C42" w:rsidRDefault="0047032B" w:rsidP="004E30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32B" w:rsidRPr="00BE0C42" w:rsidRDefault="0047032B" w:rsidP="004E30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32B" w:rsidRPr="00BE0C42" w:rsidRDefault="0047032B" w:rsidP="004E30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6FE4" w:rsidRPr="00BE0C42" w:rsidRDefault="00D06FE4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7D" w:rsidRDefault="00A7407D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32B" w:rsidRPr="00BE0C42" w:rsidRDefault="0047032B" w:rsidP="004E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4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15D32" w:rsidRPr="00BE0C42" w:rsidRDefault="00715D32" w:rsidP="004E3072">
      <w:pPr>
        <w:pStyle w:val="Default"/>
        <w:ind w:firstLine="567"/>
        <w:jc w:val="both"/>
      </w:pPr>
      <w:r w:rsidRPr="00BE0C42">
        <w:t xml:space="preserve">Новое законодательное содержание дополнительного образования определяет новые векторы развития дополнительного образования. В Федеральном законе от 29 декабря 2012 г. № 273-Ф3 «Об образовании в Российской Федерации» дополнительное образование определяется как вид образования, который направлен на всестороннее удовлетворение образовательных потребностей человека в интеллектуальном, нравственном, физическом и (или) профессиональном совершенствовании, который не сопровождается повышением уровня образования. Дополнительное образование – единственный в РФ вид образования, который не завершается повышением уровня образования, это сфера вариативного содержания образования, развития личности в соответствии с индивидуальными образовательными потребностями, способностями, интересами, особенностями. </w:t>
      </w:r>
    </w:p>
    <w:p w:rsidR="00715D32" w:rsidRPr="00BE0C42" w:rsidRDefault="00715D32" w:rsidP="004E3072">
      <w:pPr>
        <w:pStyle w:val="Default"/>
        <w:ind w:firstLine="567"/>
        <w:jc w:val="both"/>
      </w:pPr>
      <w:r w:rsidRPr="00BE0C42">
        <w:t xml:space="preserve">В настоящее время дополнительное образование занимает важное место в системе непрерывного образования и структуре образования в РФ и включает в себя подвиды: дополнительное образование детей и дополнительное профессиональное образование. Данный вид образования включен в систему непрерывного образования в контексте современной парадигмы обучения на протяжении всей жизни и раздвигает границы возможностей дополнительного образования. </w:t>
      </w:r>
    </w:p>
    <w:p w:rsidR="00715D32" w:rsidRPr="00BE0C42" w:rsidRDefault="00715D32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 декабря 2012 г. № 273-Ф3 «Об образовании в Российской Федерации» цели и задачи дополнительного образования отражают гуманистическую направленность и вариативность содержания дополнительного образования, которое призвано обеспечить здоровье, организацию содержательного досуга, формирование культуры, развитие способностей, личностное и профессиональное самоопределение обучающихся детей.</w:t>
      </w:r>
    </w:p>
    <w:p w:rsidR="00715D32" w:rsidRPr="00BE0C42" w:rsidRDefault="00715D32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>На основании вышеизложенного и в соответствии с</w:t>
      </w:r>
      <w:r w:rsidR="00FB644F" w:rsidRPr="00BE0C42">
        <w:rPr>
          <w:rFonts w:ascii="Times New Roman" w:hAnsi="Times New Roman" w:cs="Times New Roman"/>
          <w:sz w:val="24"/>
          <w:szCs w:val="24"/>
        </w:rPr>
        <w:t xml:space="preserve"> уставными целями и задачами </w:t>
      </w:r>
      <w:r w:rsidR="00632146" w:rsidRPr="00BE0C42">
        <w:rPr>
          <w:rFonts w:ascii="Times New Roman" w:hAnsi="Times New Roman" w:cs="Times New Roman"/>
          <w:sz w:val="24"/>
          <w:szCs w:val="24"/>
        </w:rPr>
        <w:t>МБУДО «Темниковская ДЮСШ»</w:t>
      </w:r>
      <w:r w:rsidRPr="00BE0C42">
        <w:rPr>
          <w:rFonts w:ascii="Times New Roman" w:hAnsi="Times New Roman" w:cs="Times New Roman"/>
          <w:sz w:val="24"/>
          <w:szCs w:val="24"/>
        </w:rPr>
        <w:t xml:space="preserve">, деятельность учреждения по реализации дополнительных общеобразовательных программ не только соответствует специфике, современным требованиям и тенденциям в сфере образования, физической культуры и спорта в Российской Федерации, но и в силу собственного содержания и особенностей вида спорта, создает максимальные условия и возможности для физического образования, воспитания и развития детей, отбора и подготовки одаренных детей к поступлению в образовательные организации, реализующие профессиональные образовательные программы в области физической культуры и спорта, организации досуга и формирование потребности в поддержании здорового образа жизни и занятий спортом. </w:t>
      </w:r>
    </w:p>
    <w:p w:rsidR="00A7407D" w:rsidRPr="00906BAD" w:rsidRDefault="00FB644F" w:rsidP="00906B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632146" w:rsidRPr="00BE0C42">
        <w:rPr>
          <w:rFonts w:ascii="Times New Roman" w:hAnsi="Times New Roman" w:cs="Times New Roman"/>
          <w:sz w:val="24"/>
          <w:szCs w:val="24"/>
        </w:rPr>
        <w:t xml:space="preserve">МБУДО «Темниковская ДЮСШ» </w:t>
      </w:r>
      <w:r w:rsidR="00715D32" w:rsidRPr="00BE0C42">
        <w:rPr>
          <w:rFonts w:ascii="Times New Roman" w:hAnsi="Times New Roman" w:cs="Times New Roman"/>
          <w:sz w:val="24"/>
          <w:szCs w:val="24"/>
        </w:rPr>
        <w:t>разработана и реализуется в соответствии и с учетом следующих нормативных документов:</w:t>
      </w:r>
    </w:p>
    <w:p w:rsidR="00715D32" w:rsidRPr="00BE0C42" w:rsidRDefault="00715D32" w:rsidP="004E3072">
      <w:pPr>
        <w:pStyle w:val="Default"/>
        <w:ind w:firstLine="567"/>
        <w:jc w:val="both"/>
      </w:pPr>
      <w:r w:rsidRPr="00BE0C42">
        <w:t xml:space="preserve">- Федеральный закон от 29 декабря 2012 года № 273-ФЗ «Об образовании в Российской Федерации» </w:t>
      </w:r>
    </w:p>
    <w:p w:rsidR="00715D32" w:rsidRPr="00BE0C42" w:rsidRDefault="00715D32" w:rsidP="004E3072">
      <w:pPr>
        <w:pStyle w:val="Default"/>
        <w:ind w:firstLine="567"/>
        <w:jc w:val="both"/>
      </w:pPr>
      <w:r w:rsidRPr="00BE0C42">
        <w:t xml:space="preserve">- Федеральный закон «О физической культуре и спорту в Российской Федерации» (от 04.12.2007 г. № 329-ФЗ). </w:t>
      </w:r>
    </w:p>
    <w:p w:rsidR="00715D32" w:rsidRPr="00BE0C42" w:rsidRDefault="00715D32" w:rsidP="004E3072">
      <w:pPr>
        <w:pStyle w:val="Default"/>
        <w:ind w:firstLine="567"/>
        <w:jc w:val="both"/>
      </w:pPr>
      <w:r w:rsidRPr="00BE0C42">
        <w:t xml:space="preserve">- Концепция развития дополнительного образования детей (Распоряжение Правительства Российской Федерации от 4 сентября 2014 года № 1726-р). </w:t>
      </w:r>
    </w:p>
    <w:p w:rsidR="00715D32" w:rsidRPr="00BE0C42" w:rsidRDefault="00715D32" w:rsidP="004E3072">
      <w:pPr>
        <w:pStyle w:val="Default"/>
        <w:ind w:firstLine="567"/>
        <w:jc w:val="both"/>
      </w:pPr>
      <w:r w:rsidRPr="00BE0C42">
        <w:t xml:space="preserve">- Приказ Министерства образования и науки Российской Федерации №1008 от 29.08.2013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715D32" w:rsidRPr="00BE0C42" w:rsidRDefault="00715D32" w:rsidP="004E3072">
      <w:pPr>
        <w:pStyle w:val="Default"/>
        <w:ind w:firstLine="567"/>
        <w:jc w:val="both"/>
      </w:pPr>
      <w:r w:rsidRPr="00BE0C42">
        <w:t>- Санитарно-эпидемиологические требования к учреждениям дополнительного образования СанПиН 2.4.4.</w:t>
      </w:r>
      <w:r w:rsidR="00A7407D">
        <w:t>3172</w:t>
      </w:r>
      <w:r w:rsidRPr="00BE0C42">
        <w:t>-</w:t>
      </w:r>
      <w:r w:rsidR="00A7407D">
        <w:t>14</w:t>
      </w:r>
      <w:r w:rsidRPr="00BE0C42">
        <w:t xml:space="preserve">», утвержденные Главным государственным санитарным врачом Российской Федерации. </w:t>
      </w:r>
    </w:p>
    <w:p w:rsidR="00715D32" w:rsidRPr="00BE0C42" w:rsidRDefault="00715D32" w:rsidP="004E3072">
      <w:pPr>
        <w:pStyle w:val="Default"/>
        <w:ind w:firstLine="567"/>
        <w:jc w:val="both"/>
      </w:pPr>
      <w:r w:rsidRPr="00BE0C42">
        <w:t xml:space="preserve">- Приказ Минспорта России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 </w:t>
      </w:r>
    </w:p>
    <w:p w:rsidR="00715D32" w:rsidRPr="00BE0C42" w:rsidRDefault="00715D32" w:rsidP="004E3072">
      <w:pPr>
        <w:pStyle w:val="Default"/>
        <w:ind w:firstLine="567"/>
        <w:jc w:val="both"/>
      </w:pPr>
      <w:r w:rsidRPr="00BE0C42">
        <w:t xml:space="preserve">- Приказ Минспорта России от 12.09.2013 №731 «Об утверждении Порядка приема на обучение по дополнительным предпрофессиональным программам в области физической культуры и спорта». </w:t>
      </w:r>
    </w:p>
    <w:p w:rsidR="00715D32" w:rsidRPr="00BE0C42" w:rsidRDefault="00715D32" w:rsidP="004E3072">
      <w:pPr>
        <w:pStyle w:val="Default"/>
        <w:ind w:firstLine="567"/>
        <w:jc w:val="both"/>
      </w:pPr>
      <w:r w:rsidRPr="00BE0C42">
        <w:t xml:space="preserve">- Приказ Минспорта России от 12.09.2013 №730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программам». </w:t>
      </w:r>
    </w:p>
    <w:p w:rsidR="00715D32" w:rsidRPr="00BE0C42" w:rsidRDefault="00715D32" w:rsidP="004E3072">
      <w:pPr>
        <w:pStyle w:val="Default"/>
        <w:ind w:firstLine="567"/>
        <w:jc w:val="both"/>
      </w:pPr>
      <w:r w:rsidRPr="00BE0C42">
        <w:t>- Федеральные стандарты спортив</w:t>
      </w:r>
      <w:r w:rsidR="008F70B2" w:rsidRPr="00BE0C42">
        <w:t>ной подготовки по видам спорта:</w:t>
      </w:r>
    </w:p>
    <w:p w:rsidR="008F70B2" w:rsidRPr="00BE0C42" w:rsidRDefault="008F70B2" w:rsidP="004E3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стандарта спортивной подготовки по виду спорта волейбол </w:t>
      </w:r>
      <w:r w:rsidRPr="00BE0C42">
        <w:rPr>
          <w:rFonts w:ascii="Times New Roman" w:eastAsia="Times New Roman" w:hAnsi="Times New Roman" w:cs="Times New Roman"/>
          <w:sz w:val="24"/>
          <w:szCs w:val="24"/>
        </w:rPr>
        <w:t>от 30.08. 2013 г. N 680;</w:t>
      </w:r>
    </w:p>
    <w:p w:rsidR="008F70B2" w:rsidRPr="00BE0C42" w:rsidRDefault="008F70B2" w:rsidP="004E3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E0C42">
        <w:rPr>
          <w:rFonts w:ascii="Times New Roman" w:hAnsi="Times New Roman" w:cs="Times New Roman"/>
          <w:sz w:val="24"/>
          <w:szCs w:val="24"/>
        </w:rPr>
        <w:t>Федерального стандарта спортивной подготовки по виду спорта легкая атлетика» от 24.04.2013 №220.</w:t>
      </w:r>
    </w:p>
    <w:p w:rsidR="008F70B2" w:rsidRPr="00BE0C42" w:rsidRDefault="008F70B2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 xml:space="preserve">- 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стандарта спортивной подготовки по виду спорта футбол</w:t>
      </w:r>
      <w:r w:rsidR="00FB644F"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0C42">
        <w:rPr>
          <w:rStyle w:val="1"/>
          <w:rFonts w:ascii="Times New Roman" w:hAnsi="Times New Roman" w:cs="Times New Roman"/>
          <w:color w:val="000000"/>
          <w:sz w:val="24"/>
          <w:szCs w:val="24"/>
        </w:rPr>
        <w:t>от 27.03.</w:t>
      </w:r>
      <w:r w:rsidRPr="00BE0C42">
        <w:rPr>
          <w:rStyle w:val="1"/>
          <w:rFonts w:ascii="Times New Roman" w:eastAsia="Times New Roman" w:hAnsi="Times New Roman" w:cs="Times New Roman"/>
          <w:color w:val="000000"/>
          <w:sz w:val="24"/>
          <w:szCs w:val="24"/>
        </w:rPr>
        <w:t xml:space="preserve"> 2013 года № 147</w:t>
      </w:r>
      <w:r w:rsidRPr="00BE0C42">
        <w:rPr>
          <w:rStyle w:val="1"/>
          <w:rFonts w:ascii="Times New Roman" w:hAnsi="Times New Roman" w:cs="Times New Roman"/>
          <w:color w:val="000000"/>
          <w:sz w:val="24"/>
          <w:szCs w:val="24"/>
        </w:rPr>
        <w:t>;</w:t>
      </w:r>
    </w:p>
    <w:p w:rsidR="008F70B2" w:rsidRPr="00BE0C42" w:rsidRDefault="008F70B2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 xml:space="preserve">- 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стандарта спортивной подготовки по виду спорта </w:t>
      </w:r>
      <w:r w:rsidR="00632146"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>настольный теннис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D76742"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>18.06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.2013 № </w:t>
      </w:r>
      <w:r w:rsidR="00D76742"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>399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32146" w:rsidRPr="00BE0C42" w:rsidRDefault="00632146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 xml:space="preserve">- 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стандарта спортивной подготовки по виду спорта лыжные гонки от </w:t>
      </w:r>
      <w:r w:rsidR="00D76742"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>14.03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.2013 № </w:t>
      </w:r>
      <w:r w:rsidR="00D76742"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>111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32146" w:rsidRPr="00BE0C42" w:rsidRDefault="00632146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 xml:space="preserve">- 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стандарта спортивной подготовки по виду спорта тяжелая атлетика от </w:t>
      </w:r>
      <w:r w:rsidR="00D76742"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.02.2013 № </w:t>
      </w:r>
      <w:r w:rsidR="00D76742"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>73</w:t>
      </w:r>
      <w:r w:rsidRPr="00BE0C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15D32" w:rsidRDefault="00715D32" w:rsidP="004E3072">
      <w:pPr>
        <w:pStyle w:val="Default"/>
        <w:ind w:firstLine="567"/>
        <w:jc w:val="both"/>
      </w:pPr>
      <w:r w:rsidRPr="00BE0C42">
        <w:t xml:space="preserve">- Устав </w:t>
      </w:r>
      <w:r w:rsidR="00D76742" w:rsidRPr="00BE0C42">
        <w:t>МБУДО «Темниковская ДЮСШ»</w:t>
      </w:r>
      <w:r w:rsidRPr="00BE0C42">
        <w:t xml:space="preserve">. </w:t>
      </w:r>
    </w:p>
    <w:p w:rsidR="00A7407D" w:rsidRPr="00BE0C42" w:rsidRDefault="00A7407D" w:rsidP="004E3072">
      <w:pPr>
        <w:pStyle w:val="Default"/>
        <w:ind w:firstLine="567"/>
        <w:jc w:val="both"/>
      </w:pPr>
    </w:p>
    <w:p w:rsidR="00A7407D" w:rsidRDefault="00A7407D" w:rsidP="004E3072">
      <w:pPr>
        <w:pStyle w:val="Default"/>
        <w:ind w:firstLine="567"/>
        <w:jc w:val="both"/>
      </w:pPr>
    </w:p>
    <w:p w:rsidR="00DF174A" w:rsidRPr="00713504" w:rsidRDefault="00DF174A" w:rsidP="00DF174A">
      <w:pPr>
        <w:rPr>
          <w:rFonts w:ascii="Times New Roman" w:hAnsi="Times New Roman" w:cs="Times New Roman"/>
          <w:b/>
          <w:sz w:val="24"/>
          <w:szCs w:val="24"/>
        </w:rPr>
      </w:pPr>
    </w:p>
    <w:p w:rsidR="00DF174A" w:rsidRPr="00713504" w:rsidRDefault="00DF174A" w:rsidP="00DF174A">
      <w:pPr>
        <w:pStyle w:val="a8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504">
        <w:rPr>
          <w:rFonts w:ascii="Times New Roman" w:hAnsi="Times New Roman" w:cs="Times New Roman"/>
          <w:b/>
          <w:sz w:val="24"/>
          <w:szCs w:val="24"/>
        </w:rPr>
        <w:t>Ресурсное обеспечение образовательного процесса</w:t>
      </w:r>
    </w:p>
    <w:p w:rsidR="00DF174A" w:rsidRDefault="00DF174A" w:rsidP="00DF174A">
      <w:pPr>
        <w:pStyle w:val="a8"/>
        <w:numPr>
          <w:ilvl w:val="1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Программное обеспечение</w:t>
      </w:r>
    </w:p>
    <w:tbl>
      <w:tblPr>
        <w:tblStyle w:val="a7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417"/>
        <w:gridCol w:w="1985"/>
        <w:gridCol w:w="5386"/>
      </w:tblGrid>
      <w:tr w:rsidR="00DF174A" w:rsidTr="000D396B">
        <w:tc>
          <w:tcPr>
            <w:tcW w:w="425" w:type="dxa"/>
          </w:tcPr>
          <w:p w:rsidR="00DF174A" w:rsidRDefault="00DF174A" w:rsidP="000D3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DF174A" w:rsidRDefault="00DF174A" w:rsidP="000D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спорта</w:t>
            </w:r>
          </w:p>
        </w:tc>
        <w:tc>
          <w:tcPr>
            <w:tcW w:w="1417" w:type="dxa"/>
          </w:tcPr>
          <w:p w:rsidR="00DF174A" w:rsidRDefault="00DF174A" w:rsidP="000D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DF174A" w:rsidRDefault="00DF174A" w:rsidP="000D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1985" w:type="dxa"/>
          </w:tcPr>
          <w:p w:rsidR="00DF174A" w:rsidRDefault="00DF174A" w:rsidP="000D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возраст занимающихся</w:t>
            </w:r>
          </w:p>
        </w:tc>
        <w:tc>
          <w:tcPr>
            <w:tcW w:w="5386" w:type="dxa"/>
          </w:tcPr>
          <w:p w:rsidR="00DF174A" w:rsidRDefault="00DF174A" w:rsidP="000D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</w:tr>
      <w:tr w:rsidR="00DF174A" w:rsidTr="000D396B">
        <w:tc>
          <w:tcPr>
            <w:tcW w:w="425" w:type="dxa"/>
          </w:tcPr>
          <w:p w:rsidR="00DF174A" w:rsidRDefault="00DF174A" w:rsidP="000D3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1417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5386" w:type="dxa"/>
          </w:tcPr>
          <w:p w:rsidR="00DF174A" w:rsidRPr="0002164D" w:rsidRDefault="00DF174A" w:rsidP="000D396B">
            <w:pPr>
              <w:pStyle w:val="a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DF174A" w:rsidRPr="0002164D" w:rsidRDefault="00DF174A" w:rsidP="000D396B">
            <w:pPr>
              <w:pStyle w:val="a8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DF174A" w:rsidTr="000D396B">
        <w:tc>
          <w:tcPr>
            <w:tcW w:w="425" w:type="dxa"/>
          </w:tcPr>
          <w:p w:rsidR="00DF174A" w:rsidRDefault="00DF174A" w:rsidP="000D3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Рукопашная борьба</w:t>
            </w:r>
          </w:p>
        </w:tc>
        <w:tc>
          <w:tcPr>
            <w:tcW w:w="1417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5386" w:type="dxa"/>
          </w:tcPr>
          <w:p w:rsidR="00DF174A" w:rsidRPr="0002164D" w:rsidRDefault="00DF174A" w:rsidP="000D396B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DF174A" w:rsidRPr="0002164D" w:rsidRDefault="00DF174A" w:rsidP="000D396B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DF174A" w:rsidTr="000D396B">
        <w:tc>
          <w:tcPr>
            <w:tcW w:w="425" w:type="dxa"/>
          </w:tcPr>
          <w:p w:rsidR="00DF174A" w:rsidRDefault="00DF174A" w:rsidP="000D3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Тяжелая атлетика</w:t>
            </w:r>
          </w:p>
        </w:tc>
        <w:tc>
          <w:tcPr>
            <w:tcW w:w="1417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10 лет(юн.)</w:t>
            </w:r>
          </w:p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12 лет(дев.)</w:t>
            </w:r>
          </w:p>
        </w:tc>
        <w:tc>
          <w:tcPr>
            <w:tcW w:w="5386" w:type="dxa"/>
          </w:tcPr>
          <w:p w:rsidR="00DF174A" w:rsidRPr="0002164D" w:rsidRDefault="00DF174A" w:rsidP="000D396B">
            <w:pPr>
              <w:pStyle w:val="a8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DF174A" w:rsidRPr="0002164D" w:rsidRDefault="00DF174A" w:rsidP="000D396B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DF174A" w:rsidTr="000D396B">
        <w:tc>
          <w:tcPr>
            <w:tcW w:w="425" w:type="dxa"/>
          </w:tcPr>
          <w:p w:rsidR="00DF174A" w:rsidRDefault="00DF174A" w:rsidP="000D3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</w:p>
        </w:tc>
        <w:tc>
          <w:tcPr>
            <w:tcW w:w="1417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5386" w:type="dxa"/>
          </w:tcPr>
          <w:p w:rsidR="00DF174A" w:rsidRPr="0002164D" w:rsidRDefault="00DF174A" w:rsidP="000D396B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DF174A" w:rsidRPr="0002164D" w:rsidRDefault="00DF174A" w:rsidP="000D396B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DF174A" w:rsidTr="000D396B">
        <w:tc>
          <w:tcPr>
            <w:tcW w:w="425" w:type="dxa"/>
          </w:tcPr>
          <w:p w:rsidR="00DF174A" w:rsidRDefault="00DF174A" w:rsidP="000D3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417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5386" w:type="dxa"/>
          </w:tcPr>
          <w:p w:rsidR="00DF174A" w:rsidRPr="0002164D" w:rsidRDefault="00DF174A" w:rsidP="000D396B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DF174A" w:rsidRPr="0002164D" w:rsidRDefault="00DF174A" w:rsidP="000D396B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DF174A" w:rsidTr="000D396B">
        <w:tc>
          <w:tcPr>
            <w:tcW w:w="425" w:type="dxa"/>
          </w:tcPr>
          <w:p w:rsidR="00DF174A" w:rsidRDefault="00DF174A" w:rsidP="000D3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417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985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5386" w:type="dxa"/>
          </w:tcPr>
          <w:p w:rsidR="00DF174A" w:rsidRPr="0002164D" w:rsidRDefault="00DF174A" w:rsidP="000D396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DF174A" w:rsidRPr="0002164D" w:rsidRDefault="00DF174A" w:rsidP="000D396B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DF174A" w:rsidTr="000D396B">
        <w:tc>
          <w:tcPr>
            <w:tcW w:w="425" w:type="dxa"/>
          </w:tcPr>
          <w:p w:rsidR="00DF174A" w:rsidRDefault="00DF174A" w:rsidP="000D3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Лапта</w:t>
            </w:r>
          </w:p>
        </w:tc>
        <w:tc>
          <w:tcPr>
            <w:tcW w:w="1417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5386" w:type="dxa"/>
          </w:tcPr>
          <w:p w:rsidR="00DF174A" w:rsidRPr="0002164D" w:rsidRDefault="00DF174A" w:rsidP="000D396B">
            <w:pPr>
              <w:pStyle w:val="a8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</w:t>
            </w: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предпрофессиональная программа</w:t>
            </w:r>
          </w:p>
          <w:p w:rsidR="00DF174A" w:rsidRPr="0002164D" w:rsidRDefault="00DF174A" w:rsidP="000D396B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DF174A" w:rsidTr="000D396B">
        <w:trPr>
          <w:trHeight w:val="517"/>
        </w:trPr>
        <w:tc>
          <w:tcPr>
            <w:tcW w:w="425" w:type="dxa"/>
          </w:tcPr>
          <w:p w:rsidR="00DF174A" w:rsidRDefault="00DF174A" w:rsidP="000D3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Пауэрлифтинг</w:t>
            </w:r>
          </w:p>
        </w:tc>
        <w:tc>
          <w:tcPr>
            <w:tcW w:w="1417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10 лет(юн.)</w:t>
            </w:r>
          </w:p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12 лет(дев.)</w:t>
            </w:r>
          </w:p>
        </w:tc>
        <w:tc>
          <w:tcPr>
            <w:tcW w:w="5386" w:type="dxa"/>
          </w:tcPr>
          <w:p w:rsidR="00DF174A" w:rsidRPr="0002164D" w:rsidRDefault="00DF174A" w:rsidP="000D396B">
            <w:pPr>
              <w:pStyle w:val="a8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DF174A" w:rsidRPr="0002164D" w:rsidRDefault="00DF174A" w:rsidP="000D396B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  <w:tr w:rsidR="00DF174A" w:rsidTr="000D396B">
        <w:trPr>
          <w:trHeight w:val="517"/>
        </w:trPr>
        <w:tc>
          <w:tcPr>
            <w:tcW w:w="425" w:type="dxa"/>
          </w:tcPr>
          <w:p w:rsidR="00DF174A" w:rsidRDefault="00DF174A" w:rsidP="000D3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1417" w:type="dxa"/>
          </w:tcPr>
          <w:p w:rsidR="00DF174A" w:rsidRPr="0002164D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985" w:type="dxa"/>
          </w:tcPr>
          <w:p w:rsidR="00DF174A" w:rsidRPr="00A14758" w:rsidRDefault="00DF174A" w:rsidP="000D3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64D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5386" w:type="dxa"/>
          </w:tcPr>
          <w:p w:rsidR="00DF174A" w:rsidRPr="004B5E31" w:rsidRDefault="00DF174A" w:rsidP="000D396B">
            <w:pPr>
              <w:pStyle w:val="a8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31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программа</w:t>
            </w:r>
          </w:p>
          <w:p w:rsidR="00DF174A" w:rsidRPr="004B5E31" w:rsidRDefault="00DF174A" w:rsidP="000D396B">
            <w:pPr>
              <w:pStyle w:val="a8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31">
              <w:rPr>
                <w:rFonts w:ascii="Times New Roman" w:hAnsi="Times New Roman" w:cs="Times New Roman"/>
                <w:sz w:val="20"/>
                <w:szCs w:val="20"/>
              </w:rPr>
              <w:t>Дополнительная общеразвивающая программа</w:t>
            </w:r>
          </w:p>
        </w:tc>
      </w:tr>
    </w:tbl>
    <w:p w:rsidR="00DF174A" w:rsidRDefault="00DF174A" w:rsidP="00DF17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 w:rsidRPr="00B65C59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DF174A" w:rsidRPr="00B65C59" w:rsidRDefault="00DF174A" w:rsidP="00DF174A">
      <w:pPr>
        <w:rPr>
          <w:rFonts w:ascii="Times New Roman" w:hAnsi="Times New Roman" w:cs="Times New Roman"/>
          <w:b/>
          <w:sz w:val="24"/>
          <w:szCs w:val="24"/>
        </w:rPr>
      </w:pPr>
      <w:r w:rsidRPr="00B65C59">
        <w:rPr>
          <w:rFonts w:ascii="Times New Roman" w:hAnsi="Times New Roman" w:cs="Times New Roman"/>
          <w:sz w:val="24"/>
          <w:szCs w:val="24"/>
        </w:rPr>
        <w:t>Учебно-тренировочные занятия происходят на базе МБУДО «Темниковская ДЮСШ».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 xml:space="preserve">     МБУДО «Тениковская ДЮСШ» для организации образовательного процесса использует спортивные залы, согласно договорам безвозмездного пользования, находящимся по адресам: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МБОУ «Темниковская СОШ №1», РМ, г.Темников, ул.Школьная, д.1а;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МБОУ «Андреевская СОШ», РМ, Темниковский район, с.Андреевка, ул.Школьная, д.50;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МБОУ «Темниковская СОШ им.Героя Советского Союза А.И. Семикова», РМ, Темниковский район, г.Темников, ул.Интернатская, д.4.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Общая площадь МБУДО «Тениковская ДЮСШ»-1531кв.м.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</w:p>
    <w:p w:rsidR="00DF174A" w:rsidRPr="00906BAD" w:rsidRDefault="00DF174A" w:rsidP="00DF174A">
      <w:pPr>
        <w:pStyle w:val="a8"/>
        <w:ind w:left="-1134" w:right="42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b/>
          <w:sz w:val="24"/>
          <w:szCs w:val="24"/>
          <w:lang w:val="ru-RU"/>
        </w:rPr>
        <w:t>1.3.Кадровое обеспечение образовательного процесса: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В школе работает сплоченный профессионально компетентный коллектив тренеров-преподавателей, в котором каждый несет ответственность за решение поставленных перед коллективом задач.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Управление МБУДО «Темниковская ДЮСШ» осуществляется с законодательством Российской Федерации, Уставом.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lastRenderedPageBreak/>
        <w:t>Всего в МБУДО «Темниковская ДЮСШ» на 1 сентября 2020-2021 учебного года работает – 12 тренеров-преподавателей, штатных- 7, совместителей-5: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волейбол - 1 внутренний совместитель,- 1 внешних совместителя;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тяжелая атлетика -1 внешний совместитель;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легкой атлетики- 1 внешних совместителя;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лыжные гонки- 1 внешний совместитель;</w:t>
      </w:r>
    </w:p>
    <w:p w:rsidR="00DF174A" w:rsidRPr="00DF174A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DF174A">
        <w:rPr>
          <w:rFonts w:ascii="Times New Roman" w:hAnsi="Times New Roman" w:cs="Times New Roman"/>
          <w:sz w:val="24"/>
          <w:szCs w:val="24"/>
          <w:lang w:val="ru-RU"/>
        </w:rPr>
        <w:t>-на отделении пауэрлифтинг-1 штатный;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футбола –1 внешний совместитель, 1 штатный;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лапты- 1 штатный;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шахматы – 1 штатный;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-на отделении рукопашная борьба – 1 внутренний совместитель.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</w:p>
    <w:p w:rsidR="00DF174A" w:rsidRPr="009E4E23" w:rsidRDefault="00DF174A" w:rsidP="00DF174A">
      <w:pPr>
        <w:pStyle w:val="a8"/>
        <w:ind w:left="-1134"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C59">
        <w:rPr>
          <w:rFonts w:ascii="Times New Roman" w:hAnsi="Times New Roman" w:cs="Times New Roman"/>
          <w:b/>
          <w:sz w:val="24"/>
          <w:szCs w:val="24"/>
        </w:rPr>
        <w:t>Квалификационная категория тренеров-преподавателей.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1185"/>
        <w:gridCol w:w="1595"/>
        <w:gridCol w:w="1652"/>
        <w:gridCol w:w="1670"/>
      </w:tblGrid>
      <w:tr w:rsidR="00DF174A" w:rsidTr="000D396B">
        <w:trPr>
          <w:jc w:val="center"/>
        </w:trPr>
        <w:tc>
          <w:tcPr>
            <w:tcW w:w="2093" w:type="dxa"/>
          </w:tcPr>
          <w:p w:rsidR="00DF174A" w:rsidRPr="00AC6A0C" w:rsidRDefault="00DF174A" w:rsidP="000D396B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t>Уч.гг.</w:t>
            </w:r>
          </w:p>
        </w:tc>
        <w:tc>
          <w:tcPr>
            <w:tcW w:w="1185" w:type="dxa"/>
          </w:tcPr>
          <w:p w:rsidR="00DF174A" w:rsidRPr="00AC6A0C" w:rsidRDefault="00DF174A" w:rsidP="000D396B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5" w:type="dxa"/>
          </w:tcPr>
          <w:p w:rsidR="00DF174A" w:rsidRPr="00AC6A0C" w:rsidRDefault="00DF174A" w:rsidP="000D396B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52" w:type="dxa"/>
          </w:tcPr>
          <w:p w:rsidR="00DF174A" w:rsidRPr="00AC6A0C" w:rsidRDefault="00DF174A" w:rsidP="000D396B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t>I категория</w:t>
            </w:r>
          </w:p>
        </w:tc>
        <w:tc>
          <w:tcPr>
            <w:tcW w:w="1670" w:type="dxa"/>
          </w:tcPr>
          <w:p w:rsidR="00DF174A" w:rsidRPr="00AC6A0C" w:rsidRDefault="00DF174A" w:rsidP="000D396B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DF174A" w:rsidTr="000D396B">
        <w:trPr>
          <w:jc w:val="center"/>
        </w:trPr>
        <w:tc>
          <w:tcPr>
            <w:tcW w:w="2093" w:type="dxa"/>
          </w:tcPr>
          <w:p w:rsidR="00DF174A" w:rsidRPr="00AC6A0C" w:rsidRDefault="00DF174A" w:rsidP="000D396B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20-2021</w:t>
            </w:r>
          </w:p>
        </w:tc>
        <w:tc>
          <w:tcPr>
            <w:tcW w:w="1185" w:type="dxa"/>
          </w:tcPr>
          <w:p w:rsidR="00DF174A" w:rsidRPr="00AC6A0C" w:rsidRDefault="00DF174A" w:rsidP="000D396B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DF174A" w:rsidRPr="00AC6A0C" w:rsidRDefault="00DF174A" w:rsidP="000D396B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</w:p>
        </w:tc>
        <w:tc>
          <w:tcPr>
            <w:tcW w:w="1652" w:type="dxa"/>
          </w:tcPr>
          <w:p w:rsidR="00DF174A" w:rsidRPr="00AC6A0C" w:rsidRDefault="00DF174A" w:rsidP="000D396B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0" w:type="dxa"/>
          </w:tcPr>
          <w:p w:rsidR="00DF174A" w:rsidRPr="00AC6A0C" w:rsidRDefault="00DF174A" w:rsidP="000D396B">
            <w:pPr>
              <w:pStyle w:val="a8"/>
              <w:ind w:left="0"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F174A" w:rsidRDefault="00DF174A" w:rsidP="00DF174A">
      <w:pPr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4A" w:rsidRPr="009E4E23" w:rsidRDefault="00DF174A" w:rsidP="00DF174A">
      <w:pPr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E23">
        <w:rPr>
          <w:rFonts w:ascii="Times New Roman" w:hAnsi="Times New Roman" w:cs="Times New Roman"/>
          <w:b/>
          <w:sz w:val="24"/>
          <w:szCs w:val="24"/>
        </w:rPr>
        <w:t>1.4. Сохранность контингента обучающихся.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В соответствии с муниципальным заданием и учебным планом на 1 октября 2020-2021 уч.г. в МБУДО «Темниковская ДЮСШ» 315 учащихся, 21 учебная группа по 9 видам спорта в отделениях: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волейбол;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тяжелая атлетика;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легкая атлетика;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рукопашная борьба;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пауэрлифтинг;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футбол;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лыжные гонки;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лапта;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шахматы.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В 2020-2021 учебном году перед педагогическим коллективом МБУДО «Темниковская ДЮСШ» была поставлена задача – сохранить контингент воспитанников, с которой тренера-преподаватели успешно справились.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b/>
          <w:sz w:val="24"/>
          <w:szCs w:val="24"/>
          <w:lang w:val="ru-RU"/>
        </w:rPr>
        <w:t>2.Цели и задачи программы.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u w:val="single"/>
          <w:lang w:val="ru-RU"/>
        </w:rPr>
        <w:t>Основными задачами реализации Программы являются: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формирование культуры здорового и безопасного образа жизни, укрепление здоровья обучающихся;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формирование навыков адаптации к жизни в обществе, профессиональной ориентации;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выявление и поддержка детей, проявивших выдающиеся способности в спорте.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u w:val="single"/>
          <w:lang w:val="ru-RU"/>
        </w:rPr>
        <w:t>Программа направлена на: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-отбор одаренных детей;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создание условий для физического образования, воспитания и развития детей;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формирование знаний, умений, навыков в области физической культуры и спорта, в том числе в избранном виде спорта;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подготовку к освоению этапов спортивной подготовки, в том числе в дальнейшем по программам спортивной подготовки;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-подготовку одаренных детей к поступлению в образовательные организации, реализующие профессиональные образовательные программы в области физической культуры и спорта;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- организацию досуга и формирование потребности в поддержании здорового образа жизни.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u w:val="single"/>
          <w:lang w:val="ru-RU"/>
        </w:rPr>
        <w:lastRenderedPageBreak/>
        <w:t xml:space="preserve">Главная цель программы: </w:t>
      </w:r>
      <w:r w:rsidRPr="00906BAD">
        <w:rPr>
          <w:rFonts w:ascii="Times New Roman" w:hAnsi="Times New Roman" w:cs="Times New Roman"/>
          <w:sz w:val="24"/>
          <w:szCs w:val="24"/>
          <w:lang w:val="ru-RU"/>
        </w:rPr>
        <w:t>- формирование духовно богатой, физически здоровой, социально активной, творческой личности ребенка.</w:t>
      </w:r>
    </w:p>
    <w:p w:rsidR="00DF174A" w:rsidRPr="00906BAD" w:rsidRDefault="00DF174A" w:rsidP="00DF174A">
      <w:pPr>
        <w:pStyle w:val="a8"/>
        <w:ind w:left="-1134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Для реализации данной цели необходимо выполнение работы по следующим направлениям:</w:t>
      </w:r>
    </w:p>
    <w:p w:rsidR="00DF174A" w:rsidRDefault="00DF174A" w:rsidP="00DF174A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Демократизация образовательного процесса;</w:t>
      </w:r>
    </w:p>
    <w:p w:rsidR="00DF174A" w:rsidRPr="00906BAD" w:rsidRDefault="00DF174A" w:rsidP="00DF174A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Поддержка развития и саморазвития личности ребенка;</w:t>
      </w:r>
    </w:p>
    <w:p w:rsidR="00DF174A" w:rsidRPr="00906BAD" w:rsidRDefault="00DF174A" w:rsidP="00DF174A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Воспитание культуры здорового образа жизни;</w:t>
      </w:r>
    </w:p>
    <w:p w:rsidR="00DF174A" w:rsidRPr="00906BAD" w:rsidRDefault="00DF174A" w:rsidP="00DF174A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Создание условий для педагогического творчества;</w:t>
      </w:r>
    </w:p>
    <w:p w:rsidR="00DF174A" w:rsidRPr="00906BAD" w:rsidRDefault="00DF174A" w:rsidP="00DF174A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Совершенствование содержания, форм, методов и организации учебно-тренировочной, воспитательной работы и массовой физкультурно-оздоровительной работы спортивной школы;</w:t>
      </w:r>
    </w:p>
    <w:p w:rsidR="00DF174A" w:rsidRPr="00906BAD" w:rsidRDefault="00DF174A" w:rsidP="00DF174A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Улучшение взаимодействия спортивной школы и других образовательных учреждений района;</w:t>
      </w:r>
    </w:p>
    <w:p w:rsidR="00DF174A" w:rsidRPr="00906BAD" w:rsidRDefault="00DF174A" w:rsidP="00DF174A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Обеспечение формирования здорового образа жизни детей и учащихся, профилактика антисоциальных явлений в молодежной среде;</w:t>
      </w:r>
    </w:p>
    <w:p w:rsidR="00A7407D" w:rsidRPr="00DF174A" w:rsidRDefault="00DF174A" w:rsidP="00DF174A">
      <w:pPr>
        <w:pStyle w:val="a8"/>
        <w:numPr>
          <w:ilvl w:val="0"/>
          <w:numId w:val="22"/>
        </w:numPr>
        <w:ind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906BAD">
        <w:rPr>
          <w:rFonts w:ascii="Times New Roman" w:hAnsi="Times New Roman" w:cs="Times New Roman"/>
          <w:sz w:val="24"/>
          <w:szCs w:val="24"/>
          <w:lang w:val="ru-RU"/>
        </w:rPr>
        <w:t>Подготовка спортсменов высокого класса и спортсменов массовых разрядов.</w:t>
      </w:r>
    </w:p>
    <w:p w:rsidR="008F70B2" w:rsidRPr="00BE0C42" w:rsidRDefault="00FB644F" w:rsidP="004E3072">
      <w:pPr>
        <w:pStyle w:val="Default"/>
        <w:ind w:firstLine="567"/>
        <w:jc w:val="both"/>
      </w:pPr>
      <w:r w:rsidRPr="00BE0C42">
        <w:t xml:space="preserve">В </w:t>
      </w:r>
      <w:r w:rsidR="00D76742" w:rsidRPr="00BE0C42">
        <w:t>МБУДО «Темниковская ДЮСШ»</w:t>
      </w:r>
      <w:r w:rsidR="00DA2FDA">
        <w:t xml:space="preserve"> </w:t>
      </w:r>
      <w:r w:rsidR="008F70B2" w:rsidRPr="00BE0C42">
        <w:t xml:space="preserve">реализуются два вида дополнительных общеобразовательных программ: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дополнительные предпрофессиональные образовательные программы - на начальном и учебно-тренировочном этапах;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дополнительные общеразвивающие образовательные программы – на спортивно-оздоровительном этапе.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rPr>
          <w:u w:val="single"/>
        </w:rPr>
        <w:t>Дополнительная предпрофессиональная программа</w:t>
      </w:r>
      <w:r w:rsidRPr="00BE0C42">
        <w:t xml:space="preserve"> – это документ, определяющий содержание на этапах подготовки обучающихся по конкретному виду спорта.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>Предпрофессиональные программы разрабатываютс</w:t>
      </w:r>
      <w:r w:rsidR="00FB644F" w:rsidRPr="00BE0C42">
        <w:t xml:space="preserve">я </w:t>
      </w:r>
      <w:r w:rsidR="00CC308F" w:rsidRPr="00BE0C42">
        <w:t xml:space="preserve">МБУДО «Темниковская ДЮСШ» </w:t>
      </w:r>
      <w:r w:rsidRPr="00BE0C42">
        <w:t xml:space="preserve">самостоятельно на основе федеральных государственных требований. При разработке учитываются: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требования федеральных стандартов спортивной подготовки по виду спорта, спортивной дисциплине;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возрастные, гендерные и индивидуальные особенности обучающихся при занятиях избранным видом спорта;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особенности педагогической и воспитательной деятельности в области физической культуры и спорта;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направленность и специфика вида спорта;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организационные и методические требования к многолетним круглогодичным занятиям физической культурой и спортом. </w:t>
      </w:r>
    </w:p>
    <w:p w:rsidR="008F70B2" w:rsidRPr="00BE0C42" w:rsidRDefault="008F70B2" w:rsidP="004E3072">
      <w:pPr>
        <w:pStyle w:val="Default"/>
        <w:ind w:firstLine="567"/>
        <w:jc w:val="both"/>
      </w:pP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rPr>
          <w:u w:val="single"/>
        </w:rPr>
        <w:t>Основными задачами реализации предпрофессиональных программ являются</w:t>
      </w:r>
      <w:r w:rsidRPr="00BE0C42">
        <w:t xml:space="preserve">: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формирование и развитие творческих и спортивных способностей обучающихся;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формирование культуры здорового и безопасного образа жизни, укрепление здоровья обучающихся;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формирование навыков адаптации к жизни в обществе, профессиональной ориентации;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выявление и поддержка детей, проявивших выдающиеся способности в спорте. </w:t>
      </w:r>
    </w:p>
    <w:p w:rsidR="008F70B2" w:rsidRPr="00BE0C42" w:rsidRDefault="008F70B2" w:rsidP="004E3072">
      <w:pPr>
        <w:pStyle w:val="Default"/>
        <w:ind w:firstLine="567"/>
        <w:jc w:val="both"/>
      </w:pP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rPr>
          <w:u w:val="single"/>
        </w:rPr>
        <w:t>Реализация предпрофессиональной программы направлена на</w:t>
      </w:r>
      <w:r w:rsidRPr="00BE0C42">
        <w:t xml:space="preserve">: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отбор одаренных детей;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формирование знаний, умений, навыков в области физической культуры и спорта, в том числе в избранном виде спорта;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освоение этапов подготовки, в том числе с учетом дальнейшего обучения по программам спортивной подготовки;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подготовку одаренных детей к поступлению в профессиональные образовательные организации в области физической культуры и спорта. </w:t>
      </w:r>
    </w:p>
    <w:p w:rsidR="008F70B2" w:rsidRPr="00BE0C42" w:rsidRDefault="008F70B2" w:rsidP="004E3072">
      <w:pPr>
        <w:pStyle w:val="Default"/>
        <w:ind w:firstLine="567"/>
        <w:jc w:val="both"/>
      </w:pPr>
    </w:p>
    <w:p w:rsidR="008F70B2" w:rsidRPr="00BE0C42" w:rsidRDefault="008F70B2" w:rsidP="004E3072">
      <w:pPr>
        <w:pStyle w:val="Default"/>
        <w:ind w:firstLine="567"/>
        <w:jc w:val="both"/>
        <w:rPr>
          <w:u w:val="single"/>
        </w:rPr>
      </w:pPr>
      <w:r w:rsidRPr="00BE0C42">
        <w:rPr>
          <w:u w:val="single"/>
        </w:rPr>
        <w:t xml:space="preserve">Учебный план предпрофессиональной программы содержит: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продолжительность и объемы реализации программы по предметным областям;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объем тренировочной и соревновательной деятельности обучающихся;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объем тренировочных нагрузок по разделам обучения, включая время, на самостоятельную работу обучающихся;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объем и период прохождения судейской практики;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lastRenderedPageBreak/>
        <w:t xml:space="preserve">- время и период, отведенное на промежуточную аттестацию;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период и количество раз прохождения медицинского обслуживания и проведения антидопинговых мероприятий. </w:t>
      </w:r>
    </w:p>
    <w:p w:rsidR="008F70B2" w:rsidRPr="00BE0C42" w:rsidRDefault="008F70B2" w:rsidP="004E3072">
      <w:pPr>
        <w:pStyle w:val="Default"/>
        <w:ind w:firstLine="567"/>
        <w:jc w:val="both"/>
        <w:rPr>
          <w:u w:val="single"/>
        </w:rPr>
      </w:pPr>
      <w:r w:rsidRPr="00BE0C42">
        <w:rPr>
          <w:u w:val="single"/>
        </w:rPr>
        <w:t xml:space="preserve">Методическая часть предпрофессиональной программы включает в себя: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содержание и методику работы по предметным областям, этапам (периодам) подготовки;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программный материал для практических занятий по каждому этапу подготовки с разбивкой на периоды обучения;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требования мер безопасности в процессе реализации Программы;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объемы максимальных тренировочных нагрузок;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рекомендации по планированию спортивных результатов, антидопинговых мероприятий, судейской практики. </w:t>
      </w:r>
    </w:p>
    <w:p w:rsidR="008F70B2" w:rsidRPr="00BE0C42" w:rsidRDefault="008F70B2" w:rsidP="004E3072">
      <w:pPr>
        <w:pStyle w:val="Default"/>
        <w:ind w:firstLine="567"/>
        <w:jc w:val="both"/>
      </w:pP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rPr>
          <w:u w:val="single"/>
        </w:rPr>
        <w:t>Раздел предпрофессиональной программы «Система контроля и зачѐтные требования предпрофессиональной программы» содержит</w:t>
      </w:r>
      <w:r w:rsidRPr="00BE0C42">
        <w:t xml:space="preserve">: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нормативные требования и к уровню физического развития, общей и специальной физической подготовленности, технико-тактической подготовленности на каждом этапе (периоде) обучения и рекомендации по их применению;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комплекс контрольных упражнений для оценки результатов освоения программы;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механизм проведения контрольных мероприятий;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методические указания по порядку организации и проведения промежуточной аттестации обучающихся после каждого периода обучения по программе;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требования к результатам освоения программы, являющиеся основанием для перевода, обучающегося на следующий этап. </w:t>
      </w:r>
    </w:p>
    <w:p w:rsidR="008F70B2" w:rsidRPr="00BE0C42" w:rsidRDefault="008F70B2" w:rsidP="004E3072">
      <w:pPr>
        <w:pStyle w:val="Default"/>
        <w:ind w:firstLine="567"/>
        <w:jc w:val="both"/>
      </w:pP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Дополнительная предпрофессиональная программа в зависимости от вида спорта разрабатывается на период от шести до </w:t>
      </w:r>
      <w:r w:rsidR="00DA2FDA">
        <w:t>восьми</w:t>
      </w:r>
      <w:r w:rsidRPr="00BE0C42">
        <w:t xml:space="preserve"> лет.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rPr>
          <w:u w:val="single"/>
        </w:rPr>
        <w:t>Продолжительность обучения составляет</w:t>
      </w:r>
      <w:r w:rsidRPr="00BE0C42">
        <w:t xml:space="preserve">: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на этапе начальной подготовки – до 3 лет;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на тренировочном этапе (период базовой подготовки) – до 2 лет;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>- на тренировочном этапе (период спортивной специализации) – до 3 лет</w:t>
      </w:r>
      <w:r w:rsidR="00FB644F" w:rsidRPr="00BE0C42">
        <w:t>.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Для обучающихся, планирующих поступление в образовательные организации профессионального образования, реализующих основные профессиональные образовательные программы в области физической культуры и спорта, срок освоения дополнительной предпрофессиональной программы может быть увеличен на один год. </w:t>
      </w:r>
    </w:p>
    <w:p w:rsidR="008F70B2" w:rsidRPr="00BE0C42" w:rsidRDefault="00CC308F" w:rsidP="004E3072">
      <w:pPr>
        <w:pStyle w:val="Default"/>
        <w:ind w:firstLine="567"/>
        <w:jc w:val="both"/>
      </w:pPr>
      <w:r w:rsidRPr="00BE0C42">
        <w:t xml:space="preserve">МБУДО «Темниковская ДЮСШ» </w:t>
      </w:r>
      <w:r w:rsidR="008F70B2" w:rsidRPr="00BE0C42">
        <w:t xml:space="preserve">имеет право реализовывать предпрофессиональную программу в сокращенные сроки. </w:t>
      </w:r>
    </w:p>
    <w:p w:rsidR="008F70B2" w:rsidRDefault="008F70B2" w:rsidP="00DA2FDA">
      <w:pPr>
        <w:pStyle w:val="Default"/>
        <w:ind w:firstLine="567"/>
        <w:jc w:val="both"/>
      </w:pPr>
      <w:r w:rsidRPr="00BE0C42">
        <w:t xml:space="preserve">Результатом освоения предпрофессиональной программы является приобретение обучающимися знаний, умений и навыков по предметным областям. </w:t>
      </w:r>
    </w:p>
    <w:p w:rsidR="00DA2FDA" w:rsidRPr="00BE0C42" w:rsidRDefault="00DA2FDA" w:rsidP="00DA2FDA">
      <w:pPr>
        <w:pStyle w:val="Default"/>
        <w:ind w:firstLine="567"/>
        <w:jc w:val="both"/>
      </w:pP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rPr>
          <w:u w:val="single"/>
        </w:rPr>
        <w:t>Общеразвивающие программы</w:t>
      </w:r>
      <w:r w:rsidRPr="00BE0C42">
        <w:t xml:space="preserve"> – это комплекс основных характеристик образования (объем, содержание, планируемые результаты), организационно-педагогических условий и форм аттестации, который представлен в виде учебно-тематического плана, содержания программы, а также оценочных и методических материалов.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Общеразвивающие программы, в отличие от предпрофессиональных, не завязаны на подготовку профессиональных спортсменов. Данные программы могут позиционироваться как досуговые занятия.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Таким образом, программы дополнительного образования – это программы обучения, по которым у ребенка формируются компетенции осуществлять универсальные действия: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>- личностные (самоопределение, нравственно-этическая ориентация);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>- регулятивные (планирование, прогнозирование, контроль, коррекция, оценка);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познавательные (обще учебные, логические действия, а также действия постановки и решения проблем),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- коммуникативные (планирование сотрудничества, разрешение конфликтов, управление поведением, достаточно полное и точное выражение своих мыслей в соответствии с задачами и условиями коммуникации). </w:t>
      </w:r>
    </w:p>
    <w:p w:rsidR="008F70B2" w:rsidRPr="00BE0C42" w:rsidRDefault="008F70B2" w:rsidP="004E3072">
      <w:pPr>
        <w:pStyle w:val="Default"/>
        <w:ind w:firstLine="567"/>
        <w:jc w:val="both"/>
      </w:pPr>
      <w:r w:rsidRPr="00BE0C42">
        <w:t xml:space="preserve">Общеразвивающие дополнительные образовательные программы взаимосвязаны с предпрофессиональными программами. </w:t>
      </w:r>
    </w:p>
    <w:p w:rsidR="00120070" w:rsidRDefault="008F70B2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lastRenderedPageBreak/>
        <w:t>Дополнительные общеразвивающие программы не опираются на федеральные государственные требования, содержание образования. Сроки обучения в них определены группой авторов-разработч</w:t>
      </w:r>
      <w:r w:rsidR="00FB644F" w:rsidRPr="00BE0C42">
        <w:rPr>
          <w:rFonts w:ascii="Times New Roman" w:hAnsi="Times New Roman" w:cs="Times New Roman"/>
          <w:sz w:val="24"/>
          <w:szCs w:val="24"/>
        </w:rPr>
        <w:t xml:space="preserve">иков и утверждены </w:t>
      </w:r>
      <w:r w:rsidR="00CC308F" w:rsidRPr="00BE0C42">
        <w:rPr>
          <w:rFonts w:ascii="Times New Roman" w:hAnsi="Times New Roman" w:cs="Times New Roman"/>
          <w:sz w:val="24"/>
          <w:szCs w:val="24"/>
        </w:rPr>
        <w:t>МБУДО «Темниковская ДЮСШ».</w:t>
      </w:r>
    </w:p>
    <w:p w:rsidR="00DA2FDA" w:rsidRPr="00BE0C42" w:rsidRDefault="00DA2FDA" w:rsidP="00DF1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DBA" w:rsidRPr="00BE0C42" w:rsidRDefault="00591DBA" w:rsidP="004E3072">
      <w:pPr>
        <w:pStyle w:val="Default"/>
        <w:ind w:firstLine="567"/>
        <w:jc w:val="both"/>
        <w:rPr>
          <w:u w:val="single"/>
        </w:rPr>
      </w:pPr>
      <w:r w:rsidRPr="00BE0C42">
        <w:rPr>
          <w:u w:val="single"/>
        </w:rPr>
        <w:t xml:space="preserve">Задачи программы: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• повышение качества содержания дополнительного образования, его организационных форм, методов и технологий;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• обновление и разработка программно-методического обеспечения учебно-тренировочного и воспитательного процесса;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• внедрение в практику физического воспитания новых педагогических идей и технологий;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• повышение профессиональной квалификации и компетентности педработников;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• повышение эффективности и достижение высокого качества учебно-тренировочного процесса. </w:t>
      </w:r>
    </w:p>
    <w:p w:rsidR="00591DBA" w:rsidRPr="00BE0C42" w:rsidRDefault="00591DBA" w:rsidP="004E3072">
      <w:pPr>
        <w:pStyle w:val="Default"/>
        <w:ind w:firstLine="567"/>
        <w:jc w:val="both"/>
      </w:pP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Задачи деятельности различаются в зависимости от этапа подготовки. Перевод обучающихся в группу следующего года обучения производится решением педагогического совета на основании сдачи переводных нормативов. </w:t>
      </w:r>
    </w:p>
    <w:p w:rsidR="00591DBA" w:rsidRPr="00BE0C42" w:rsidRDefault="00591DBA" w:rsidP="004E3072">
      <w:pPr>
        <w:pStyle w:val="Default"/>
        <w:ind w:firstLine="567"/>
        <w:jc w:val="both"/>
        <w:rPr>
          <w:b/>
        </w:rPr>
      </w:pPr>
      <w:r w:rsidRPr="00BE0C42">
        <w:t>Об</w:t>
      </w:r>
      <w:r w:rsidR="0095586E" w:rsidRPr="00BE0C42">
        <w:t xml:space="preserve">разовательная деятельность в </w:t>
      </w:r>
      <w:r w:rsidR="008B3C25" w:rsidRPr="00BE0C42">
        <w:t xml:space="preserve">МБУДО «Темниковская ДЮСШ»  </w:t>
      </w:r>
      <w:r w:rsidRPr="00BE0C42">
        <w:t>осуществляется на этапе начальной подготовки (НП) и учебно-тренировочном этапе (УТ).</w:t>
      </w:r>
    </w:p>
    <w:p w:rsidR="00591DBA" w:rsidRPr="00BE0C42" w:rsidRDefault="00591DBA" w:rsidP="004E3072">
      <w:pPr>
        <w:pStyle w:val="Default"/>
      </w:pP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rPr>
          <w:b/>
          <w:bCs/>
        </w:rPr>
        <w:t xml:space="preserve">Этап начальной подготовки (НП). </w:t>
      </w:r>
      <w:r w:rsidRPr="00BE0C42">
        <w:t xml:space="preserve">На этап зачисляются лица, желающие заниматься спортом и не имеющие медицинских противопоказаний в установленном для вида спорта минимальном возрасте. Основанием для зачисления является заявление родителей (законных представителей), медицинская справка. </w:t>
      </w:r>
    </w:p>
    <w:p w:rsidR="00591DBA" w:rsidRPr="00BE0C42" w:rsidRDefault="00591DBA" w:rsidP="004E3072">
      <w:pPr>
        <w:pStyle w:val="Default"/>
        <w:jc w:val="both"/>
        <w:rPr>
          <w:u w:val="single"/>
        </w:rPr>
      </w:pPr>
      <w:r w:rsidRPr="00BE0C42">
        <w:rPr>
          <w:u w:val="single"/>
        </w:rPr>
        <w:t xml:space="preserve">Задачи этапа начальной подготовки: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>- базовая подготовка и определение вида спорта для дальнейшей специализации: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формирование устойчивого интереса к занятиям физической культурой и спортом, широкий круг двигательных умений и навыков;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всестороннее развитие физических качеств, укрепление здоровья.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rPr>
          <w:b/>
          <w:bCs/>
        </w:rPr>
        <w:t xml:space="preserve">Учебно-тренировочный этап (УТ). </w:t>
      </w:r>
      <w:r w:rsidRPr="00BE0C42">
        <w:t xml:space="preserve">На этап зачисляются обучающиеся прошедшие обучение не менее одного года на этапе начальной подготовки, при условии выполнения ими требований по общефизической и специальной подготовке или достигшие определенных спортивных результатов. </w:t>
      </w:r>
    </w:p>
    <w:p w:rsidR="00591DBA" w:rsidRPr="00BE0C42" w:rsidRDefault="00591DBA" w:rsidP="004E3072">
      <w:pPr>
        <w:pStyle w:val="Default"/>
        <w:ind w:firstLine="567"/>
        <w:jc w:val="both"/>
        <w:rPr>
          <w:u w:val="single"/>
        </w:rPr>
      </w:pPr>
      <w:r w:rsidRPr="00BE0C42">
        <w:rPr>
          <w:u w:val="single"/>
        </w:rPr>
        <w:t xml:space="preserve">Основная задача этапа подготовки: </w:t>
      </w:r>
    </w:p>
    <w:p w:rsidR="00591DBA" w:rsidRPr="00BE0C42" w:rsidRDefault="00591DBA" w:rsidP="004E3072">
      <w:pPr>
        <w:pStyle w:val="Default"/>
        <w:ind w:firstLine="567"/>
        <w:jc w:val="both"/>
        <w:rPr>
          <w:u w:val="single"/>
        </w:rPr>
      </w:pPr>
      <w:r w:rsidRPr="00BE0C42">
        <w:t xml:space="preserve">- специализация и углубленная тренировка в выбранном виде спорта.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Перевод обучающихся по годам обучения на всех этапах многолетней подготовки осуществляется при условии положительной динамики прироста спортивных показателей и способностей к усвоению программы соответствующего года и этапа подготовки. По решению педагогического совета разрешается перевод обучающихся на следующий (высший) этап подготовки при условии выполнения ими требований по общефизической и специальной подготовке. </w:t>
      </w:r>
    </w:p>
    <w:p w:rsidR="00591DBA" w:rsidRPr="00BE0C42" w:rsidRDefault="00591DBA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>Обучающиеся, не прошедшие отбор на этапах многолетней подготовки, могут продолжать занятия в спортивно-оздоровительных группах.</w:t>
      </w:r>
    </w:p>
    <w:p w:rsidR="002B218E" w:rsidRPr="00BE0C42" w:rsidRDefault="002B218E" w:rsidP="004E3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 xml:space="preserve">МБУДО «Темниковская ДЮСШ»  </w:t>
      </w:r>
      <w:r w:rsidR="00591DBA" w:rsidRPr="00BE0C42">
        <w:rPr>
          <w:rFonts w:ascii="Times New Roman" w:hAnsi="Times New Roman" w:cs="Times New Roman"/>
          <w:sz w:val="24"/>
          <w:szCs w:val="24"/>
        </w:rPr>
        <w:t>осуществляет прием обучающихся в соответствии с приказом Министерства спорта РФ (Минспорт России) от 12 сентября 2013 г. № 731«Об утверждении Порядка приема на обучение по дополнительным предпрофессиональным программам в области физической культуры и спорта» и Порядка приема на обучение по дополнительным предпрофессиональным</w:t>
      </w:r>
      <w:r w:rsidR="00DA2FDA">
        <w:rPr>
          <w:rFonts w:ascii="Times New Roman" w:hAnsi="Times New Roman" w:cs="Times New Roman"/>
          <w:sz w:val="24"/>
          <w:szCs w:val="24"/>
        </w:rPr>
        <w:t xml:space="preserve"> и общеразвивающим </w:t>
      </w:r>
      <w:r w:rsidR="00591DBA" w:rsidRPr="00BE0C42">
        <w:rPr>
          <w:rFonts w:ascii="Times New Roman" w:hAnsi="Times New Roman" w:cs="Times New Roman"/>
          <w:sz w:val="24"/>
          <w:szCs w:val="24"/>
        </w:rPr>
        <w:t xml:space="preserve"> программам в области физической культуры и спорта </w:t>
      </w:r>
      <w:r w:rsidRPr="00BE0C42">
        <w:rPr>
          <w:rFonts w:ascii="Times New Roman" w:hAnsi="Times New Roman" w:cs="Times New Roman"/>
          <w:sz w:val="24"/>
          <w:szCs w:val="24"/>
        </w:rPr>
        <w:t>МБУДО «Темниковская ДЮСШ».</w:t>
      </w:r>
    </w:p>
    <w:p w:rsidR="00591DBA" w:rsidRPr="00BE0C42" w:rsidRDefault="002B218E" w:rsidP="004E3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1DBA" w:rsidRPr="00BE0C42" w:rsidRDefault="00591DBA" w:rsidP="004E3072">
      <w:pPr>
        <w:pStyle w:val="Default"/>
        <w:numPr>
          <w:ilvl w:val="0"/>
          <w:numId w:val="11"/>
        </w:numPr>
        <w:jc w:val="both"/>
      </w:pPr>
      <w:r w:rsidRPr="00BE0C42">
        <w:rPr>
          <w:b/>
          <w:bCs/>
        </w:rPr>
        <w:t xml:space="preserve">Комплектование, продолжительность обучения </w:t>
      </w:r>
      <w:r w:rsidRPr="00BE0C42">
        <w:t xml:space="preserve"> </w:t>
      </w:r>
      <w:r w:rsidRPr="00BE0C42">
        <w:rPr>
          <w:b/>
          <w:bCs/>
        </w:rPr>
        <w:t xml:space="preserve">и формы проведения занятий </w:t>
      </w:r>
    </w:p>
    <w:p w:rsidR="00591DBA" w:rsidRDefault="00591DBA" w:rsidP="004E3072">
      <w:pPr>
        <w:pStyle w:val="Default"/>
        <w:ind w:firstLine="567"/>
        <w:jc w:val="both"/>
      </w:pPr>
      <w:r w:rsidRPr="00BE0C42">
        <w:t xml:space="preserve">В основу комплектования учебных групп положена система многолетней подготовки с учетом возрастных закономерностей становления спортивного мастерства. Перевод обучающихся в следующие группы обучения и увеличение тренировочных и соревновательных нагрузок обуславливаются стажем занятий, уровнем общей и специальной физической подготовленности, состоянием здоровья, уровнем спортивных результатов. </w:t>
      </w:r>
    </w:p>
    <w:p w:rsidR="00DA2FDA" w:rsidRPr="00BE0C42" w:rsidRDefault="00DA2FDA" w:rsidP="00DA2FDA">
      <w:pPr>
        <w:pStyle w:val="Default"/>
        <w:jc w:val="both"/>
      </w:pPr>
    </w:p>
    <w:p w:rsidR="00591DBA" w:rsidRDefault="00591DBA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C42">
        <w:rPr>
          <w:rFonts w:ascii="Times New Roman" w:hAnsi="Times New Roman" w:cs="Times New Roman"/>
          <w:b/>
          <w:sz w:val="24"/>
          <w:szCs w:val="24"/>
        </w:rPr>
        <w:t>Продолжительность обучения на этапах многолетней подготовки, максимальный объем учебно-тренировочной работы, наполняемость групп:</w:t>
      </w:r>
    </w:p>
    <w:p w:rsidR="00DA2FDA" w:rsidRDefault="00DA2FDA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FDA" w:rsidRDefault="00DA2FDA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FDA" w:rsidRDefault="00DA2FDA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FDA" w:rsidRPr="00BE0C42" w:rsidRDefault="00DA2FDA" w:rsidP="004E3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1"/>
        <w:gridCol w:w="1418"/>
        <w:gridCol w:w="1374"/>
        <w:gridCol w:w="2313"/>
        <w:gridCol w:w="1134"/>
        <w:gridCol w:w="1134"/>
      </w:tblGrid>
      <w:tr w:rsidR="00591DBA" w:rsidRPr="00BE0C42" w:rsidTr="00591DBA">
        <w:trPr>
          <w:trHeight w:val="676"/>
        </w:trPr>
        <w:tc>
          <w:tcPr>
            <w:tcW w:w="2091" w:type="dxa"/>
            <w:vMerge w:val="restart"/>
          </w:tcPr>
          <w:p w:rsidR="00591DBA" w:rsidRPr="00BE0C42" w:rsidRDefault="00591DBA" w:rsidP="004E3072">
            <w:pPr>
              <w:pStyle w:val="Default"/>
              <w:ind w:right="-109"/>
              <w:jc w:val="center"/>
            </w:pPr>
            <w:r w:rsidRPr="00BE0C42">
              <w:rPr>
                <w:b/>
                <w:bCs/>
              </w:rPr>
              <w:t>Этапы</w:t>
            </w:r>
          </w:p>
          <w:p w:rsidR="00591DBA" w:rsidRPr="00BE0C42" w:rsidRDefault="00591DBA" w:rsidP="004E3072">
            <w:pPr>
              <w:pStyle w:val="Default"/>
              <w:ind w:right="-109"/>
              <w:jc w:val="center"/>
            </w:pPr>
            <w:r w:rsidRPr="00BE0C42">
              <w:rPr>
                <w:b/>
                <w:bCs/>
              </w:rPr>
              <w:t>подготовки</w:t>
            </w:r>
          </w:p>
        </w:tc>
        <w:tc>
          <w:tcPr>
            <w:tcW w:w="1418" w:type="dxa"/>
            <w:vMerge w:val="restart"/>
          </w:tcPr>
          <w:p w:rsidR="00591DBA" w:rsidRPr="00BE0C42" w:rsidRDefault="00591DBA" w:rsidP="004E3072">
            <w:pPr>
              <w:pStyle w:val="Default"/>
              <w:ind w:right="-109"/>
              <w:jc w:val="center"/>
            </w:pPr>
            <w:r w:rsidRPr="00BE0C42">
              <w:rPr>
                <w:b/>
                <w:bCs/>
              </w:rPr>
              <w:t>Период подготовки</w:t>
            </w:r>
          </w:p>
        </w:tc>
        <w:tc>
          <w:tcPr>
            <w:tcW w:w="1374" w:type="dxa"/>
            <w:vMerge w:val="restart"/>
          </w:tcPr>
          <w:p w:rsidR="00591DBA" w:rsidRPr="00BE0C42" w:rsidRDefault="00591DBA" w:rsidP="004E3072">
            <w:pPr>
              <w:pStyle w:val="Default"/>
              <w:ind w:right="-109"/>
              <w:jc w:val="center"/>
            </w:pPr>
            <w:r w:rsidRPr="00BE0C42">
              <w:rPr>
                <w:b/>
                <w:bCs/>
              </w:rPr>
              <w:t>Год</w:t>
            </w:r>
          </w:p>
          <w:p w:rsidR="00591DBA" w:rsidRPr="00BE0C42" w:rsidRDefault="00591DBA" w:rsidP="004E3072">
            <w:pPr>
              <w:pStyle w:val="Default"/>
              <w:ind w:right="-109"/>
              <w:jc w:val="center"/>
            </w:pPr>
            <w:r w:rsidRPr="00BE0C42">
              <w:rPr>
                <w:b/>
                <w:bCs/>
              </w:rPr>
              <w:t>обучения</w:t>
            </w:r>
          </w:p>
        </w:tc>
        <w:tc>
          <w:tcPr>
            <w:tcW w:w="2313" w:type="dxa"/>
            <w:vMerge w:val="restart"/>
          </w:tcPr>
          <w:p w:rsidR="00591DBA" w:rsidRPr="00BE0C42" w:rsidRDefault="00591DBA" w:rsidP="004E3072">
            <w:pPr>
              <w:pStyle w:val="Default"/>
              <w:ind w:left="-64" w:right="-109"/>
              <w:jc w:val="center"/>
            </w:pPr>
            <w:r w:rsidRPr="00BE0C42">
              <w:rPr>
                <w:b/>
                <w:bCs/>
              </w:rPr>
              <w:t>Максимальный</w:t>
            </w:r>
          </w:p>
          <w:p w:rsidR="00591DBA" w:rsidRPr="00BE0C42" w:rsidRDefault="00591DBA" w:rsidP="004E3072">
            <w:pPr>
              <w:pStyle w:val="Default"/>
              <w:ind w:left="-64" w:right="-109"/>
              <w:jc w:val="center"/>
            </w:pPr>
            <w:r w:rsidRPr="00BE0C42">
              <w:rPr>
                <w:b/>
                <w:bCs/>
              </w:rPr>
              <w:t>объем учебно-тренировочной</w:t>
            </w:r>
          </w:p>
          <w:p w:rsidR="00591DBA" w:rsidRPr="00BE0C42" w:rsidRDefault="00591DBA" w:rsidP="004E3072">
            <w:pPr>
              <w:pStyle w:val="Default"/>
              <w:ind w:left="-64" w:right="-109"/>
              <w:jc w:val="center"/>
            </w:pPr>
            <w:r w:rsidRPr="00BE0C42">
              <w:rPr>
                <w:b/>
                <w:bCs/>
              </w:rPr>
              <w:t>нагрузки</w:t>
            </w:r>
          </w:p>
          <w:p w:rsidR="00591DBA" w:rsidRPr="00BE0C42" w:rsidRDefault="00591DBA" w:rsidP="004E3072">
            <w:pPr>
              <w:pStyle w:val="Default"/>
              <w:ind w:left="-64" w:right="-109"/>
              <w:jc w:val="center"/>
              <w:rPr>
                <w:b/>
                <w:bCs/>
              </w:rPr>
            </w:pPr>
            <w:r w:rsidRPr="00BE0C42">
              <w:rPr>
                <w:b/>
                <w:bCs/>
              </w:rPr>
              <w:t>(акад.часов)</w:t>
            </w:r>
          </w:p>
          <w:p w:rsidR="00591DBA" w:rsidRPr="00BE0C42" w:rsidRDefault="00591DBA" w:rsidP="004E3072">
            <w:pPr>
              <w:pStyle w:val="Default"/>
              <w:ind w:left="-64" w:right="-109"/>
              <w:jc w:val="center"/>
            </w:pPr>
            <w:r w:rsidRPr="00BE0C42">
              <w:rPr>
                <w:b/>
                <w:bCs/>
              </w:rPr>
              <w:t xml:space="preserve"> в неделю.</w:t>
            </w:r>
          </w:p>
        </w:tc>
        <w:tc>
          <w:tcPr>
            <w:tcW w:w="2268" w:type="dxa"/>
            <w:gridSpan w:val="2"/>
          </w:tcPr>
          <w:p w:rsidR="00591DBA" w:rsidRPr="00BE0C42" w:rsidRDefault="00591DBA" w:rsidP="004E3072">
            <w:pPr>
              <w:pStyle w:val="Default"/>
              <w:ind w:right="-109"/>
              <w:jc w:val="center"/>
            </w:pPr>
            <w:r w:rsidRPr="00BE0C42">
              <w:rPr>
                <w:b/>
                <w:bCs/>
              </w:rPr>
              <w:t>Наполняемость групп</w:t>
            </w:r>
          </w:p>
        </w:tc>
      </w:tr>
      <w:tr w:rsidR="00591DBA" w:rsidRPr="00BE0C42" w:rsidTr="00591DBA">
        <w:trPr>
          <w:trHeight w:val="1252"/>
        </w:trPr>
        <w:tc>
          <w:tcPr>
            <w:tcW w:w="2091" w:type="dxa"/>
            <w:vMerge/>
          </w:tcPr>
          <w:p w:rsidR="00591DBA" w:rsidRPr="00BE0C42" w:rsidRDefault="00591DBA" w:rsidP="004E3072">
            <w:pPr>
              <w:pStyle w:val="Default"/>
              <w:ind w:right="-109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591DBA" w:rsidRPr="00BE0C42" w:rsidRDefault="00591DBA" w:rsidP="004E3072">
            <w:pPr>
              <w:pStyle w:val="Default"/>
              <w:ind w:right="-109"/>
              <w:jc w:val="center"/>
              <w:rPr>
                <w:b/>
                <w:bCs/>
              </w:rPr>
            </w:pPr>
          </w:p>
        </w:tc>
        <w:tc>
          <w:tcPr>
            <w:tcW w:w="1374" w:type="dxa"/>
            <w:vMerge/>
          </w:tcPr>
          <w:p w:rsidR="00591DBA" w:rsidRPr="00BE0C42" w:rsidRDefault="00591DBA" w:rsidP="004E3072">
            <w:pPr>
              <w:pStyle w:val="Default"/>
              <w:ind w:right="-109"/>
              <w:jc w:val="center"/>
              <w:rPr>
                <w:b/>
                <w:bCs/>
              </w:rPr>
            </w:pPr>
          </w:p>
        </w:tc>
        <w:tc>
          <w:tcPr>
            <w:tcW w:w="2313" w:type="dxa"/>
            <w:vMerge/>
          </w:tcPr>
          <w:p w:rsidR="00591DBA" w:rsidRPr="00BE0C42" w:rsidRDefault="00591DBA" w:rsidP="004E3072">
            <w:pPr>
              <w:pStyle w:val="Default"/>
              <w:ind w:left="-64" w:right="-109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ind w:right="-109"/>
              <w:jc w:val="center"/>
              <w:rPr>
                <w:b/>
                <w:bCs/>
              </w:rPr>
            </w:pPr>
            <w:r w:rsidRPr="00BE0C42">
              <w:rPr>
                <w:b/>
                <w:bCs/>
              </w:rPr>
              <w:t>минимальная</w:t>
            </w: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ind w:right="-109"/>
              <w:jc w:val="center"/>
              <w:rPr>
                <w:b/>
                <w:bCs/>
              </w:rPr>
            </w:pPr>
            <w:r w:rsidRPr="00BE0C42">
              <w:rPr>
                <w:b/>
                <w:bCs/>
              </w:rPr>
              <w:t>максимальная</w:t>
            </w:r>
          </w:p>
        </w:tc>
      </w:tr>
      <w:tr w:rsidR="00591DBA" w:rsidRPr="00BE0C42" w:rsidTr="00591DBA">
        <w:trPr>
          <w:trHeight w:val="247"/>
        </w:trPr>
        <w:tc>
          <w:tcPr>
            <w:tcW w:w="2091" w:type="dxa"/>
          </w:tcPr>
          <w:p w:rsidR="00591DBA" w:rsidRPr="00BE0C42" w:rsidRDefault="00591DBA" w:rsidP="004E3072">
            <w:pPr>
              <w:pStyle w:val="Default"/>
              <w:jc w:val="both"/>
            </w:pPr>
            <w:r w:rsidRPr="00BE0C42">
              <w:t xml:space="preserve">Спортивно- оздоровительный </w:t>
            </w:r>
          </w:p>
        </w:tc>
        <w:tc>
          <w:tcPr>
            <w:tcW w:w="1418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весь период</w:t>
            </w:r>
          </w:p>
        </w:tc>
        <w:tc>
          <w:tcPr>
            <w:tcW w:w="1374" w:type="dxa"/>
          </w:tcPr>
          <w:p w:rsidR="00591DBA" w:rsidRPr="00BE0C42" w:rsidRDefault="00591DBA" w:rsidP="004E3072">
            <w:pPr>
              <w:pStyle w:val="Default"/>
              <w:jc w:val="center"/>
            </w:pPr>
          </w:p>
        </w:tc>
        <w:tc>
          <w:tcPr>
            <w:tcW w:w="2313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6</w:t>
            </w: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15</w:t>
            </w: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30</w:t>
            </w:r>
          </w:p>
        </w:tc>
      </w:tr>
      <w:tr w:rsidR="00591DBA" w:rsidRPr="00BE0C42" w:rsidTr="00591DBA">
        <w:trPr>
          <w:trHeight w:val="364"/>
        </w:trPr>
        <w:tc>
          <w:tcPr>
            <w:tcW w:w="2091" w:type="dxa"/>
            <w:vMerge w:val="restart"/>
          </w:tcPr>
          <w:p w:rsidR="00591DBA" w:rsidRPr="00BE0C42" w:rsidRDefault="00591DBA" w:rsidP="004E3072">
            <w:pPr>
              <w:pStyle w:val="Default"/>
              <w:jc w:val="both"/>
            </w:pPr>
            <w:r w:rsidRPr="00BE0C42">
              <w:t xml:space="preserve">Начальной </w:t>
            </w:r>
          </w:p>
          <w:p w:rsidR="00591DBA" w:rsidRPr="00BE0C42" w:rsidRDefault="00591DBA" w:rsidP="004E3072">
            <w:pPr>
              <w:pStyle w:val="Default"/>
              <w:jc w:val="both"/>
            </w:pPr>
            <w:r w:rsidRPr="00BE0C42">
              <w:t xml:space="preserve">подготовки </w:t>
            </w:r>
          </w:p>
        </w:tc>
        <w:tc>
          <w:tcPr>
            <w:tcW w:w="1418" w:type="dxa"/>
            <w:vMerge w:val="restart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до 3</w:t>
            </w:r>
          </w:p>
        </w:tc>
        <w:tc>
          <w:tcPr>
            <w:tcW w:w="137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до года</w:t>
            </w:r>
          </w:p>
        </w:tc>
        <w:tc>
          <w:tcPr>
            <w:tcW w:w="2313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6</w:t>
            </w: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15</w:t>
            </w: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30</w:t>
            </w:r>
          </w:p>
        </w:tc>
      </w:tr>
      <w:tr w:rsidR="00591DBA" w:rsidRPr="00BE0C42" w:rsidTr="00591DBA">
        <w:trPr>
          <w:trHeight w:val="589"/>
        </w:trPr>
        <w:tc>
          <w:tcPr>
            <w:tcW w:w="2091" w:type="dxa"/>
            <w:vMerge/>
          </w:tcPr>
          <w:p w:rsidR="00591DBA" w:rsidRPr="00BE0C42" w:rsidRDefault="00591DBA" w:rsidP="004E3072">
            <w:pPr>
              <w:pStyle w:val="Default"/>
              <w:jc w:val="both"/>
            </w:pPr>
          </w:p>
        </w:tc>
        <w:tc>
          <w:tcPr>
            <w:tcW w:w="1418" w:type="dxa"/>
            <w:vMerge/>
          </w:tcPr>
          <w:p w:rsidR="00591DBA" w:rsidRPr="00BE0C42" w:rsidRDefault="00591DBA" w:rsidP="004E3072">
            <w:pPr>
              <w:pStyle w:val="Default"/>
              <w:jc w:val="center"/>
            </w:pPr>
          </w:p>
        </w:tc>
        <w:tc>
          <w:tcPr>
            <w:tcW w:w="137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свыше года</w:t>
            </w:r>
          </w:p>
        </w:tc>
        <w:tc>
          <w:tcPr>
            <w:tcW w:w="2313" w:type="dxa"/>
          </w:tcPr>
          <w:p w:rsidR="00591DBA" w:rsidRPr="00BE0C42" w:rsidRDefault="0095586E" w:rsidP="004E3072">
            <w:pPr>
              <w:pStyle w:val="Default"/>
              <w:jc w:val="center"/>
            </w:pPr>
            <w:r w:rsidRPr="00BE0C42">
              <w:t>8</w:t>
            </w: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15</w:t>
            </w: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30</w:t>
            </w:r>
          </w:p>
        </w:tc>
      </w:tr>
      <w:tr w:rsidR="00591DBA" w:rsidRPr="00BE0C42" w:rsidTr="00591DBA">
        <w:trPr>
          <w:trHeight w:val="364"/>
        </w:trPr>
        <w:tc>
          <w:tcPr>
            <w:tcW w:w="2091" w:type="dxa"/>
            <w:vMerge w:val="restart"/>
          </w:tcPr>
          <w:p w:rsidR="00591DBA" w:rsidRPr="00BE0C42" w:rsidRDefault="00591DBA" w:rsidP="004E3072">
            <w:pPr>
              <w:pStyle w:val="Default"/>
              <w:jc w:val="both"/>
            </w:pPr>
            <w:r w:rsidRPr="00BE0C42">
              <w:t xml:space="preserve">Учебно-тренировочный </w:t>
            </w:r>
          </w:p>
        </w:tc>
        <w:tc>
          <w:tcPr>
            <w:tcW w:w="1418" w:type="dxa"/>
            <w:vMerge w:val="restart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до 5</w:t>
            </w:r>
          </w:p>
        </w:tc>
        <w:tc>
          <w:tcPr>
            <w:tcW w:w="137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до 2 лет</w:t>
            </w:r>
          </w:p>
        </w:tc>
        <w:tc>
          <w:tcPr>
            <w:tcW w:w="2313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12</w:t>
            </w: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12</w:t>
            </w: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24</w:t>
            </w:r>
          </w:p>
        </w:tc>
      </w:tr>
      <w:tr w:rsidR="00591DBA" w:rsidRPr="00BE0C42" w:rsidTr="00591DBA">
        <w:trPr>
          <w:trHeight w:val="589"/>
        </w:trPr>
        <w:tc>
          <w:tcPr>
            <w:tcW w:w="2091" w:type="dxa"/>
            <w:vMerge/>
          </w:tcPr>
          <w:p w:rsidR="00591DBA" w:rsidRPr="00BE0C42" w:rsidRDefault="00591DBA" w:rsidP="004E3072">
            <w:pPr>
              <w:pStyle w:val="Default"/>
              <w:jc w:val="both"/>
            </w:pPr>
          </w:p>
        </w:tc>
        <w:tc>
          <w:tcPr>
            <w:tcW w:w="1418" w:type="dxa"/>
            <w:vMerge/>
          </w:tcPr>
          <w:p w:rsidR="00591DBA" w:rsidRPr="00BE0C42" w:rsidRDefault="00591DBA" w:rsidP="004E3072">
            <w:pPr>
              <w:pStyle w:val="Default"/>
              <w:jc w:val="both"/>
            </w:pPr>
          </w:p>
        </w:tc>
        <w:tc>
          <w:tcPr>
            <w:tcW w:w="137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свыше</w:t>
            </w:r>
          </w:p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2 лет</w:t>
            </w:r>
          </w:p>
        </w:tc>
        <w:tc>
          <w:tcPr>
            <w:tcW w:w="2313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18</w:t>
            </w: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8</w:t>
            </w:r>
          </w:p>
        </w:tc>
        <w:tc>
          <w:tcPr>
            <w:tcW w:w="1134" w:type="dxa"/>
          </w:tcPr>
          <w:p w:rsidR="00591DBA" w:rsidRPr="00BE0C42" w:rsidRDefault="00591DBA" w:rsidP="004E3072">
            <w:pPr>
              <w:pStyle w:val="Default"/>
              <w:jc w:val="center"/>
            </w:pPr>
            <w:r w:rsidRPr="00BE0C42">
              <w:t>16</w:t>
            </w:r>
          </w:p>
        </w:tc>
      </w:tr>
    </w:tbl>
    <w:p w:rsidR="00591DBA" w:rsidRPr="00BE0C42" w:rsidRDefault="00591DBA" w:rsidP="004E3072">
      <w:pPr>
        <w:pStyle w:val="Default"/>
        <w:jc w:val="both"/>
      </w:pP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Комплектование учебных групп всех годов обучения проходит до </w:t>
      </w:r>
      <w:r w:rsidR="002B218E" w:rsidRPr="00BE0C42">
        <w:t>01</w:t>
      </w:r>
      <w:r w:rsidRPr="00BE0C42">
        <w:t xml:space="preserve"> октября текущего учебного года.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Основными формами учебно-тренировочного процесса являются: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групповые учебно-тренировочные и теоретические занятия;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медико-восстановительные (реабилитационные) мероприятия;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промежуточная аттестация;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участие в соревнованиях;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участие в учебно-тренировочных сборах в условиях спортивно-оздоровительного лагеря; </w:t>
      </w:r>
    </w:p>
    <w:p w:rsidR="00591DBA" w:rsidRPr="00BE0C42" w:rsidRDefault="00591DBA" w:rsidP="004E3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>- инструкторская и судейская практика,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занятия по индивидуальному учебному плану.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>Недельный режим учебно-тренировочной работы является максимальным. Недельный объем нагрузки, начиная с учебно-тренировочного этапа, может быть сокращен, не более чем на 25%,</w:t>
      </w:r>
      <w:r w:rsidR="0095586E" w:rsidRPr="00BE0C42">
        <w:t xml:space="preserve"> по усмотрению администрации </w:t>
      </w:r>
      <w:r w:rsidR="002B218E" w:rsidRPr="00BE0C42">
        <w:t>МБУДО «Темниковская ДЮСШ»</w:t>
      </w:r>
      <w:r w:rsidRPr="00BE0C42">
        <w:t xml:space="preserve">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В зависимости от периода подготовки (переходный, подготовительный, соревновательный), начиная с учебно-тренировочных групп третьего года обучения, недельная учебно-тренировочная нагрузка может увеличиваться или уменьшаться в пределах общегодового учебного плана, определенного данной учебной группе. Так, во время каникул и в период пребывания в спортивно-оздоровительных лагерях, во время учебно-тренировочных сборов учебная нагрузка увеличивается с таким расчетом, чтобы общий объем годового учебного плана каждой группы был выполнен полностью.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тренера-преподавателя.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На основании примерных учебных планов составляются планы-графики по годам обучения и этапам подготовки по каждому виду спорта. Каждый тренер-преподаватель разрабатывает планы для конкретной учебно-тренировочной группы, учитывая подготовленность обучающихся.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>В примерном план</w:t>
      </w:r>
      <w:r w:rsidR="002B218E" w:rsidRPr="00BE0C42">
        <w:t xml:space="preserve"> </w:t>
      </w:r>
      <w:r w:rsidRPr="00BE0C42">
        <w:t>-</w:t>
      </w:r>
      <w:r w:rsidR="002B218E" w:rsidRPr="00BE0C42">
        <w:t xml:space="preserve"> </w:t>
      </w:r>
      <w:r w:rsidRPr="00BE0C42">
        <w:t xml:space="preserve">графике распределения учебных часов при обучении по дополнительной предпрофессиональной программе по виду спорта указывается (в академических часах) количество теоретических и практических занятий по этапам подготовки и годам обучения. </w:t>
      </w:r>
    </w:p>
    <w:p w:rsidR="00591DBA" w:rsidRPr="00BE0C42" w:rsidRDefault="00591DBA" w:rsidP="004E3072">
      <w:pPr>
        <w:pStyle w:val="Default"/>
        <w:ind w:firstLine="567"/>
        <w:jc w:val="both"/>
        <w:rPr>
          <w:b/>
          <w:bCs/>
        </w:rPr>
      </w:pP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rPr>
          <w:b/>
          <w:bCs/>
        </w:rPr>
        <w:t xml:space="preserve">4. Организация учебно-тренировочного процесса </w:t>
      </w:r>
    </w:p>
    <w:p w:rsidR="002B218E" w:rsidRPr="00BE0C42" w:rsidRDefault="002B218E" w:rsidP="004E3072">
      <w:pPr>
        <w:pStyle w:val="Default"/>
        <w:ind w:firstLine="567"/>
        <w:jc w:val="both"/>
      </w:pPr>
    </w:p>
    <w:p w:rsidR="00591DBA" w:rsidRPr="00BE0C42" w:rsidRDefault="002B218E" w:rsidP="004E3072">
      <w:pPr>
        <w:pStyle w:val="Default"/>
        <w:ind w:firstLine="567"/>
        <w:jc w:val="both"/>
      </w:pPr>
      <w:r w:rsidRPr="00BE0C42">
        <w:t xml:space="preserve">МБУДО «Темниковская ДЮСШ»  </w:t>
      </w:r>
      <w:r w:rsidR="00591DBA" w:rsidRPr="00BE0C42">
        <w:t xml:space="preserve">организует работу с обучающимися в течение всего календарного года. Учебный год начинается 1 сентября и заканчивается 31 августа. Образовательный процесс осуществляется в соответствии с дополнительной общеобразовательной программой по виду спорта, расписанием учебно-тренировочных занятий, учебным планом, рассчитанным на </w:t>
      </w:r>
      <w:r w:rsidR="00B87CFB" w:rsidRPr="00BE0C42">
        <w:t>42 учебные недели в году</w:t>
      </w:r>
      <w:r w:rsidR="00591DBA" w:rsidRPr="00BE0C42">
        <w:t xml:space="preserve"> непосредст</w:t>
      </w:r>
      <w:r w:rsidR="0095586E" w:rsidRPr="00BE0C42">
        <w:t xml:space="preserve">венно в условиях </w:t>
      </w:r>
      <w:r w:rsidRPr="00BE0C42">
        <w:t>МБУДО «Темниковская ДЮСШ»</w:t>
      </w:r>
      <w:r w:rsidR="00B87CFB" w:rsidRPr="00BE0C42">
        <w:t xml:space="preserve">. </w:t>
      </w:r>
      <w:r w:rsidR="00591DBA" w:rsidRPr="00BE0C42">
        <w:t>В каникулярное функционир</w:t>
      </w:r>
      <w:r w:rsidR="00B87CFB" w:rsidRPr="00BE0C42">
        <w:t>ует</w:t>
      </w:r>
      <w:r w:rsidR="00591DBA" w:rsidRPr="00BE0C42">
        <w:t xml:space="preserve"> спортивно-оздоровительный лагерь</w:t>
      </w:r>
      <w:r w:rsidR="00DA2FDA">
        <w:t xml:space="preserve"> (2 недели)</w:t>
      </w:r>
      <w:r w:rsidR="00591DBA" w:rsidRPr="00BE0C42">
        <w:t xml:space="preserve">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Основными формами учебно-тренировочного процесса являются: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групповые учебно-тренировочные и теоретические занятия,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lastRenderedPageBreak/>
        <w:t xml:space="preserve">- работа по индивидуальным планам,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медико-восстановительные мероприятия, тестирование и медицинский контроль,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участие в соревнованиях,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матчевых встречах,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учебно-тренировочных сборах,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инструкторская и судейская практика обучающихся.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>Расписание учебно-тренировочных занятий составляется администраци</w:t>
      </w:r>
      <w:r w:rsidR="0095586E" w:rsidRPr="00BE0C42">
        <w:t xml:space="preserve">ей </w:t>
      </w:r>
      <w:r w:rsidR="00B87CFB" w:rsidRPr="00BE0C42">
        <w:t xml:space="preserve">МБУДО «Темниковская ДЮСШ»  </w:t>
      </w:r>
      <w:r w:rsidRPr="00BE0C42">
        <w:t xml:space="preserve">по представлению тренера-преподавателя в целях установления более благоприятного режима учебно-тренировочных занятий, отдыха обучающихся, обучения их в общеобразовательных и других учреждениях. </w:t>
      </w:r>
    </w:p>
    <w:p w:rsidR="00591DBA" w:rsidRPr="00BE0C42" w:rsidRDefault="00591DBA" w:rsidP="004E3072">
      <w:pPr>
        <w:pStyle w:val="Default"/>
        <w:ind w:firstLine="567"/>
        <w:jc w:val="both"/>
      </w:pP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rPr>
          <w:b/>
          <w:bCs/>
        </w:rPr>
        <w:t xml:space="preserve">5. Основы многолетней тренировки спортсменов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Целью многолетней подготовки спортсменов является поддержание оптимальной динамики развития физических качеств и функциональных возможностей и формирование специфической структуры спортивных способностей к возрасту высших достижений.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Для реализации этой цели необходимо: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определить целевые показатели – итоговые и промежуточные (текущие), по которым можно судить о реализации поставленных задач;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разработать общую схему построения соревновательного и тренировочного процесса на различных этапах и циклах подготовки; </w:t>
      </w:r>
    </w:p>
    <w:p w:rsidR="00591DBA" w:rsidRPr="00BE0C42" w:rsidRDefault="00591DBA" w:rsidP="004E3072">
      <w:pPr>
        <w:pStyle w:val="Default"/>
      </w:pP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определить динамику параметров тренировочных и соревновательных нагрузок, а также системы восстановления работоспособности, направленных на достижение главных и промежуточных целей. </w:t>
      </w:r>
    </w:p>
    <w:p w:rsidR="00591DBA" w:rsidRPr="00BE0C42" w:rsidRDefault="00591DBA" w:rsidP="004E3072">
      <w:pPr>
        <w:pStyle w:val="Default"/>
        <w:ind w:firstLine="567"/>
        <w:jc w:val="both"/>
      </w:pP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Многолетняя подготовка – единый педагогический процесс, который должен строиться на основе следующих методических положений: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целевая направленность по отношению к высшему спортивному мастерству в процессе подготовки всех возрастных групп;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преемственность задач, средств и методов тренировки всех возрастных групп;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поступательное увеличение объема и интенсивности тренировочных и соревновательных нагрузок при строгом соблюдении принципа постепенности;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своевременное начало спортивной специализации;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постепенное изменение соотношения между объемами средств общей и специальной физической подготовки: увеличение удельного веса объема СФП по отношению к удельному весу ОФП;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одновременное развитие физических качеств спортсменов на всех этапах многолетней подготовки и преимущественное развитие отдельных качеств в наиболее благоприятные для этого возрастные периоды (сенситивные периоды).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учет закономерностей возрастного и полового развития;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t xml:space="preserve">- постепенное введение дополнительных средств, ускоряющих процессы восстановления после напряженных нагрузок и стимулирующих рост работоспособности. </w:t>
      </w:r>
    </w:p>
    <w:p w:rsidR="0095586E" w:rsidRPr="00BE0C42" w:rsidRDefault="0095586E" w:rsidP="004E3072">
      <w:pPr>
        <w:pStyle w:val="Default"/>
        <w:ind w:firstLine="567"/>
        <w:jc w:val="both"/>
      </w:pP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rPr>
          <w:b/>
          <w:bCs/>
        </w:rPr>
        <w:t xml:space="preserve">5.1. Основные термины и понятия </w:t>
      </w:r>
    </w:p>
    <w:p w:rsidR="00591DBA" w:rsidRPr="00BE0C42" w:rsidRDefault="00591DBA" w:rsidP="004E3072">
      <w:pPr>
        <w:pStyle w:val="Default"/>
        <w:ind w:firstLine="567"/>
        <w:jc w:val="both"/>
      </w:pP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rPr>
          <w:i/>
          <w:iCs/>
        </w:rPr>
        <w:t xml:space="preserve">Биологический возраст </w:t>
      </w:r>
      <w:r w:rsidRPr="00BE0C42">
        <w:t xml:space="preserve">– степень соответствия развития организма, его отдельных систем и звеньев, соответствующей усредненной норме признаков лиц одинакового паспортного возраста.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rPr>
          <w:i/>
          <w:iCs/>
        </w:rPr>
        <w:t xml:space="preserve">Пубертатный период </w:t>
      </w:r>
      <w:r w:rsidRPr="00BE0C42">
        <w:t xml:space="preserve">– период полового созревания человека, охватывает возрастной диапазон от 9 до 17 лет, к концу которого организм достигает половой, физической и психической зрелости.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rPr>
          <w:i/>
          <w:iCs/>
        </w:rPr>
        <w:t xml:space="preserve">Сенситивный период </w:t>
      </w:r>
      <w:r w:rsidRPr="00BE0C42">
        <w:t xml:space="preserve">– период возрастного развития, в котором происходит наиболее интенсивный естественный прирост отдельных двигательных способностей и в котором можно ожидать наибольшего прироста данного физического качества в ответ на тренировочную нагрузку.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rPr>
          <w:i/>
          <w:iCs/>
        </w:rPr>
        <w:t xml:space="preserve">Общая физическая подготовка (ОФП) </w:t>
      </w:r>
      <w:r w:rsidRPr="00BE0C42">
        <w:t xml:space="preserve">– процесс развития двигательных способностей, не специфических для избранного вида мышечной деятельности, но косвенно влияющих на успех в спорте. ОФП направлена на укрепление здоровья, повышение уровня развития физических качеств и функциональных возможностей органов и систем организма.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rPr>
          <w:i/>
          <w:iCs/>
        </w:rPr>
        <w:t xml:space="preserve">Специальная физическая подготовка (СФП) </w:t>
      </w:r>
      <w:r w:rsidRPr="00BE0C42">
        <w:t xml:space="preserve">– процесс развития двигательных способностей, отвечающих специфическим требованиям соревновательной деятельности в избранном виде спорта. </w:t>
      </w:r>
    </w:p>
    <w:p w:rsidR="00591DBA" w:rsidRPr="00BE0C42" w:rsidRDefault="00591DBA" w:rsidP="004E3072">
      <w:pPr>
        <w:pStyle w:val="Default"/>
        <w:ind w:firstLine="567"/>
        <w:jc w:val="both"/>
      </w:pPr>
      <w:r w:rsidRPr="00BE0C42">
        <w:lastRenderedPageBreak/>
        <w:t xml:space="preserve">Подразделение на ОФП и СФП несколько условно, с ростом спортивной квалификации углубляется спортивная специализация, и некоторые упражнения из категории СФП переходят в ОФП. В связи с этим специалисты выделяют раздел подготовки, занимающий промежуточное положение между ОФП и СФП – вспомогательная подготовка. </w:t>
      </w:r>
    </w:p>
    <w:p w:rsidR="00591DBA" w:rsidRPr="00BE0C42" w:rsidRDefault="00591DBA" w:rsidP="004E3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C42">
        <w:rPr>
          <w:rFonts w:ascii="Times New Roman" w:hAnsi="Times New Roman" w:cs="Times New Roman"/>
          <w:i/>
          <w:iCs/>
          <w:sz w:val="24"/>
          <w:szCs w:val="24"/>
        </w:rPr>
        <w:t xml:space="preserve">Специальная техническая подготовка (СТП) </w:t>
      </w:r>
      <w:r w:rsidRPr="00BE0C42">
        <w:rPr>
          <w:rFonts w:ascii="Times New Roman" w:hAnsi="Times New Roman" w:cs="Times New Roman"/>
          <w:sz w:val="24"/>
          <w:szCs w:val="24"/>
        </w:rPr>
        <w:t>– процесс обучения спортсмена основам техники двигательных действий и совершенствования избранных форм спортивной техники, а также развития необходимых для этого двигательных способностей.</w:t>
      </w:r>
    </w:p>
    <w:p w:rsidR="00591DBA" w:rsidRPr="00BE0C42" w:rsidRDefault="00591DBA" w:rsidP="004E3072">
      <w:pPr>
        <w:pStyle w:val="Default"/>
        <w:ind w:firstLine="851"/>
        <w:jc w:val="both"/>
        <w:rPr>
          <w:b/>
          <w:bCs/>
        </w:rPr>
      </w:pPr>
    </w:p>
    <w:p w:rsidR="00591DBA" w:rsidRPr="00BE0C42" w:rsidRDefault="00591DBA" w:rsidP="004E3072">
      <w:pPr>
        <w:pStyle w:val="Default"/>
        <w:ind w:firstLine="851"/>
        <w:jc w:val="both"/>
      </w:pPr>
      <w:r w:rsidRPr="00BE0C42">
        <w:rPr>
          <w:b/>
          <w:bCs/>
        </w:rPr>
        <w:t xml:space="preserve">5.2. Теоретическая подготовка </w:t>
      </w:r>
    </w:p>
    <w:p w:rsidR="00591DBA" w:rsidRPr="00BE0C42" w:rsidRDefault="00591DBA" w:rsidP="004E3072">
      <w:pPr>
        <w:pStyle w:val="Default"/>
        <w:ind w:firstLine="851"/>
        <w:jc w:val="both"/>
      </w:pPr>
      <w:r w:rsidRPr="00BE0C42">
        <w:t xml:space="preserve">Целью теоретической подготовки является овладение минимумом знаний, необходимым для понимания сущности спорта и его социальной роли. В соответствующей возрасту форме обучающиеся должны ознакомиться с основными закономерностями спортивной тренировки, влиянием физических упражнений на организм. Одним из важнейших направлений теоретических занятий является воспитание чувства патриотизма, любви к своей Родине и гордости за нее, формирование спортивного образа жизни. </w:t>
      </w:r>
    </w:p>
    <w:p w:rsidR="00591DBA" w:rsidRPr="00BE0C42" w:rsidRDefault="00591DBA" w:rsidP="004E3072">
      <w:pPr>
        <w:pStyle w:val="Default"/>
        <w:ind w:firstLine="851"/>
        <w:jc w:val="both"/>
      </w:pPr>
      <w:r w:rsidRPr="00BE0C42">
        <w:t xml:space="preserve">Теоретическая подготовка в спортивно-оздоровительных группах и группах начальной подготовки проводится в виде коротких сообщений, объяснений, рассказов и бесед в начале учебно-тренировочного занятия или в форме объяснений во время отдыха. </w:t>
      </w:r>
    </w:p>
    <w:p w:rsidR="00591DBA" w:rsidRPr="00BE0C42" w:rsidRDefault="00591DBA" w:rsidP="004E3072">
      <w:pPr>
        <w:pStyle w:val="Default"/>
        <w:ind w:firstLine="851"/>
        <w:jc w:val="both"/>
      </w:pPr>
      <w:r w:rsidRPr="00BE0C42">
        <w:t xml:space="preserve">В учебно-тренировочных группах, кроме того, проводятся специальные занятия для теоретической подготовки в форме коротких лекций, семинаров или методических занятий. Степень усвоения теоретико-методических знаний существенно повышается за счет использования учебных кино- и видеофильмов, мультимедийных пособий, рисунков, плакатов и т.д. </w:t>
      </w:r>
    </w:p>
    <w:p w:rsidR="00D93F85" w:rsidRPr="00D93F85" w:rsidRDefault="00591DBA" w:rsidP="00D93F85">
      <w:pPr>
        <w:pStyle w:val="Default"/>
        <w:ind w:firstLine="851"/>
        <w:jc w:val="both"/>
      </w:pPr>
      <w:r w:rsidRPr="00BE0C42">
        <w:t>При проведении теоретической подготовки следует учитывать возраст обучающихся и излагать материал в доступной им форме. В ходе теоретических занятий и бесед следует рекомендовать литературу для чтения по истории развития вида спорта, воспоминания известных спортсменов, пособия по обучению и начальной тренировке по виду спорта, спортивные журналы и энциклопедии для детей и т.п. Весьма полезен коллективный просмотр и обсуждение телевизионных передач и статей в периодических изданиях на спортивную тематику. Полезно обучать занимающихся, получая спортивную информацию с помощью современных мультимедийных пособий и источников в Интернете.</w:t>
      </w:r>
    </w:p>
    <w:p w:rsidR="007F1A59" w:rsidRPr="00BE0C42" w:rsidRDefault="007F1A59" w:rsidP="004E3072">
      <w:pPr>
        <w:pStyle w:val="Default"/>
        <w:ind w:firstLine="709"/>
        <w:jc w:val="both"/>
        <w:rPr>
          <w:b/>
          <w:bCs/>
          <w:i/>
          <w:iCs/>
        </w:rPr>
      </w:pPr>
    </w:p>
    <w:p w:rsidR="00591DBA" w:rsidRPr="00BE0C42" w:rsidRDefault="00591DBA" w:rsidP="004E3072">
      <w:pPr>
        <w:pStyle w:val="Default"/>
        <w:ind w:firstLine="709"/>
        <w:jc w:val="both"/>
      </w:pPr>
      <w:r w:rsidRPr="00BE0C42">
        <w:rPr>
          <w:b/>
          <w:bCs/>
          <w:i/>
          <w:iCs/>
        </w:rPr>
        <w:t xml:space="preserve">Содержание теоретических занятий </w:t>
      </w:r>
    </w:p>
    <w:p w:rsidR="00591DBA" w:rsidRPr="00BE0C42" w:rsidRDefault="00591DBA" w:rsidP="004E3072">
      <w:pPr>
        <w:pStyle w:val="Default"/>
        <w:ind w:firstLine="709"/>
        <w:jc w:val="both"/>
      </w:pPr>
      <w:r w:rsidRPr="00BE0C42">
        <w:rPr>
          <w:u w:val="single"/>
        </w:rPr>
        <w:t>Тема 1. Физическая культура и спорт в России.</w:t>
      </w:r>
      <w:r w:rsidRPr="00BE0C42">
        <w:t xml:space="preserve"> Состояние и развитие видов спорта в России. Развитие видов спорта в СССР, в России и за рубежом. </w:t>
      </w:r>
    </w:p>
    <w:p w:rsidR="00591DBA" w:rsidRPr="00BE0C42" w:rsidRDefault="00591DBA" w:rsidP="004E3072">
      <w:pPr>
        <w:pStyle w:val="Default"/>
        <w:ind w:firstLine="709"/>
        <w:jc w:val="both"/>
      </w:pPr>
      <w:r w:rsidRPr="00BE0C42">
        <w:t xml:space="preserve">Значение физической культуры и спорта для укрепления здоровья, гармонического развития личности. </w:t>
      </w:r>
    </w:p>
    <w:p w:rsidR="00591DBA" w:rsidRPr="00BE0C42" w:rsidRDefault="00591DBA" w:rsidP="004E3072">
      <w:pPr>
        <w:pStyle w:val="Default"/>
        <w:ind w:firstLine="709"/>
        <w:jc w:val="both"/>
      </w:pPr>
      <w:r w:rsidRPr="00BE0C42">
        <w:t xml:space="preserve">История развития видов спорта в нашей стране. Этапы становления и развития отечественной школы видов спорта. Достижения отечественных спортсменов на Олимпийских играх, чемпионатах мира и Европы, крупных международных соревнованиях. </w:t>
      </w:r>
    </w:p>
    <w:p w:rsidR="00591DBA" w:rsidRPr="00BE0C42" w:rsidRDefault="00591DBA" w:rsidP="004E3072">
      <w:pPr>
        <w:pStyle w:val="Default"/>
        <w:ind w:firstLine="709"/>
        <w:jc w:val="both"/>
      </w:pPr>
      <w:r w:rsidRPr="00BE0C42">
        <w:t>Участие советских и российских спортсменов в Олимпийских играх, первенствах мира и Европы. Развитие материальной базы видов спорта. Основные задачи развития видов спорта в нашей стране. Анализ выступления национальных команд на крупнейших международных соревнованиях, сильнейших клубов в российских и международных соревнованиях.</w:t>
      </w:r>
    </w:p>
    <w:p w:rsidR="00591DBA" w:rsidRPr="00BE0C42" w:rsidRDefault="00591DBA" w:rsidP="004E3072">
      <w:pPr>
        <w:pStyle w:val="Default"/>
        <w:ind w:firstLine="709"/>
        <w:jc w:val="both"/>
        <w:rPr>
          <w:u w:val="single"/>
        </w:rPr>
      </w:pPr>
      <w:r w:rsidRPr="00BE0C42">
        <w:rPr>
          <w:color w:val="auto"/>
          <w:u w:val="single"/>
        </w:rPr>
        <w:t xml:space="preserve">Тема 2. Гигиена, закаливание, режим и питание спортсмена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Общие гигиенические требования к режиму дня, питания и отдыху, при регулярных занятиях спортом.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Гигиенические требования к спортивной одежде и обуви. Соблюдения санитарно-гигиенических требований во время занятий в спортивном зале.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Личная гигиена юного спортсмена. Уход за телом.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Гигиеническое значение естественных сил природы (солнца, воздуха, воды), водных процедур. Методика закаливания и ее значение для повышения работоспособности и сопротивляемости организма к простудным заболеваниям. </w:t>
      </w:r>
    </w:p>
    <w:p w:rsidR="009E684D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Понятие о здоровом образе жизни, значение борьбы с вредными привычками. </w:t>
      </w:r>
    </w:p>
    <w:p w:rsidR="009E684D" w:rsidRPr="00BE0C42" w:rsidRDefault="009E684D" w:rsidP="004E3072">
      <w:pPr>
        <w:pStyle w:val="Default"/>
        <w:ind w:firstLine="709"/>
        <w:jc w:val="both"/>
        <w:rPr>
          <w:color w:val="auto"/>
        </w:rPr>
      </w:pP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  <w:u w:val="single"/>
        </w:rPr>
      </w:pPr>
      <w:r w:rsidRPr="00BE0C42">
        <w:rPr>
          <w:color w:val="auto"/>
          <w:u w:val="single"/>
        </w:rPr>
        <w:t xml:space="preserve">Тема 3. Строение и функции организма человека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Влияние физических упражнений на организм. Общие сведения о строении организма человека. Костная и мышечная системы. Сердце и кровообращение. Дыхание и газообмен. Роль центральной нервной системы.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lastRenderedPageBreak/>
        <w:t xml:space="preserve">Особенности организма детей и подростков. Влияние занятий спортом на организм. Повышение работоспособности. Понятие об утомлении и переутомлении.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Основные средства восстановления. Водные процедуры (теплый и контрастный душ, теплая ванна, сауна) как средства восстановления. Массаж и самомассаж. Методика их применения.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  <w:u w:val="single"/>
        </w:rPr>
      </w:pPr>
      <w:r w:rsidRPr="00BE0C42">
        <w:rPr>
          <w:color w:val="auto"/>
          <w:u w:val="single"/>
        </w:rPr>
        <w:t xml:space="preserve">Тема 4. Врачебный контроль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Первая помощь при несчастных случаях.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Значение врачебного контроля и самоконтроль при занятиях спортом. Порядок осуществления медицинского контроля и медицинских обследований в спортивной школе. Противопоказания к занятиям избранным видом спорта.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Дневник самоконтроля (контроль за весом, пульсом, самочувствие и т.д.).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Травмы. Причины их возникновения. Предупреждение травм во время учебно-тренировочных занятий. Первая помощь при ушибах, растяжениях, порезах, переломах, солнечном и тепловом ударе, обморожении. Оказание первой доврачебной помощи. Меры обеспечения безопасности при занятиях избранным видом спорта.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  <w:u w:val="single"/>
        </w:rPr>
      </w:pPr>
      <w:r w:rsidRPr="00BE0C42">
        <w:rPr>
          <w:color w:val="auto"/>
          <w:u w:val="single"/>
        </w:rPr>
        <w:t xml:space="preserve">Тема 5. Техника вида спорта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Понятие о спортивной технике. Взаимосвязь технической, тактической и физической подготовки спортсмена. Классификация и терминология технических приемов.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  <w:u w:val="single"/>
        </w:rPr>
      </w:pPr>
      <w:r w:rsidRPr="00BE0C42">
        <w:rPr>
          <w:color w:val="auto"/>
          <w:u w:val="single"/>
        </w:rPr>
        <w:t xml:space="preserve">Тема 6. Тактика в виде спорта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Понятие о стратегии, системе, тактике и стиле игры. Взаимосвязь тактики с другими видами подготовки спортсмена. Классификация и терминология тактических действий и построений.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Индивидуальная тактика наступления и обороны. Анализ тактических действий сильнейших спортсменов России и мира.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Установка перед играми и разбор проведенных игр. Значение предстоящей игры и особенности турнирного положения игрока и команды.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  <w:u w:val="single"/>
        </w:rPr>
      </w:pPr>
      <w:r w:rsidRPr="00BE0C42">
        <w:rPr>
          <w:color w:val="auto"/>
          <w:u w:val="single"/>
        </w:rPr>
        <w:t xml:space="preserve">Тема 7. Морально-волевая подготовка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Моральные качества, присущие спортсмену: добросовестное отношение к труду, смелость, решительность, настойчивость в достижении цели, умение преодолевать трудности и чувство ответственности перед коллективом, взаимопомощь, организованность.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Спортивная честь и культура поведения спортсмена; олимпийцы - пример для подражания.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Понятие о психологической подготовке спортсменов. Значение развития волевых качеств и психологической подготовленности для повышения спортивного мастерства спортсменов.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  <w:u w:val="single"/>
        </w:rPr>
      </w:pPr>
      <w:r w:rsidRPr="00BE0C42">
        <w:rPr>
          <w:color w:val="auto"/>
          <w:u w:val="single"/>
        </w:rPr>
        <w:t xml:space="preserve">Тема 8. Основы методики обучения и тренировки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Понятие об обучении и тренировке как о едином педагогическом процессе.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Методы словесной передачи знаний и руководства действиями занимающихся: объяснение, рассказ, беседа.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Виды подготовки спортсменов: техническая, тактическая, физическая, морально-волевая и др.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Методы обучения и совершенствования техники и тактики: демонстрация (показ), разучивание технико-тактических действий по частям и в целом, анализ действий (своих и противника), разработка вариантов технико-тактических действий, творческие задания в процессе тренировки и соревнований.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Особенности воспитания выносливости, мышечной силы, скоростных возможностей, гибкости и ловкости. Методы тренировки. Принципы составления специальных комплексов упражнений для самостоятельных занятий (утренняя гимнастика, задания для устранения недостатков в развитии отдельных физических качеств).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Тесная взаимосвязь между физической, технической и тактической подготовкой юных спортсменов и единство процесса их совершенствования.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Систематическое участие в соревнованиях - важнейшее условие непрерывного роста и совершенствования технической и тактической подготовленности юных спортсменов. Основы планирования круглогодичной тренировки.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Планирование и учет спортивной тренировки.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Перспективное и текущее планирование тренировки. Учет выполнения тренировочных программ. Соотношение общей и специальной физической подготовки на этапах многолетней подготовки и необходимость разносторонней подготовки юных спортсменов.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  <w:u w:val="single"/>
        </w:rPr>
      </w:pPr>
      <w:r w:rsidRPr="00BE0C42">
        <w:rPr>
          <w:color w:val="auto"/>
          <w:u w:val="single"/>
        </w:rPr>
        <w:t xml:space="preserve">Тема 9. Правила, организация и проведение соревнований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Разбор правил игры. Права и обязанности игроков. Состав судейской коллегии. Обязанности судей. Методика судейства.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Значение спортивных соревнований, требования, предъявляемые к организации и проведению соревнований. Виды соревнований и их особенности. Положение о соревнованиях, составление календаря игр. Заявки, их форма и порядок представления. 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lastRenderedPageBreak/>
        <w:t xml:space="preserve">Подготовка судейской коллегии. Подготовка мест соревнований и оборудования. </w:t>
      </w:r>
    </w:p>
    <w:p w:rsidR="009E684D" w:rsidRPr="00BE0C42" w:rsidRDefault="00591DBA" w:rsidP="004E3072">
      <w:pPr>
        <w:pStyle w:val="Default"/>
        <w:ind w:firstLine="709"/>
        <w:jc w:val="both"/>
        <w:rPr>
          <w:color w:val="auto"/>
          <w:u w:val="single"/>
        </w:rPr>
      </w:pPr>
      <w:r w:rsidRPr="00BE0C42">
        <w:rPr>
          <w:color w:val="auto"/>
          <w:u w:val="single"/>
        </w:rPr>
        <w:t>Тема 10. Спортивный инвентарь и оборудование</w:t>
      </w:r>
    </w:p>
    <w:p w:rsidR="00591DBA" w:rsidRPr="00BE0C42" w:rsidRDefault="00591DBA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>Характеристика основного оборудования и инвентаря для проведения занятий и соревнований по видам спорта. Подготовка мест для тренировочных занятий. Уход за инвентарем и оборудованием.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b/>
          <w:bCs/>
          <w:color w:val="auto"/>
        </w:rPr>
        <w:t xml:space="preserve">5.3. Воспитательная работа и психологическая подготовка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b/>
          <w:bCs/>
          <w:color w:val="auto"/>
        </w:rPr>
        <w:t xml:space="preserve">5.3.1. Воспитательная работа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Главной задачей в занятиях со спортсменами является развитие у детей и молодежи гражданственности и патриотизма как важнейших духовных, социально значимых ценностей личности, воспитание высоких моральных качеств, чувства коллективизма. В процессе тренировки юных спортсменов важная роль отводится воспитанию дисциплинированности, решительности, настойчивости и трудолюбия.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Основное направление воспитательной работы с юными спортсменами - воспитание гармонично развитого человека, активной, целеустремленной и сознательной личности, обладающей духовным богатством и физическим совершенством. В условиях спортивной школы это взаимосвязано с формированием таких черт характера и взаимоотношений с товарищами, которые нацеливают спортсмена на спортивный образ жизни, многолетнюю тренировку и достижение наивысших спортивных достижений.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В воспитательной работе с юными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искусства, общественно полезный труд, общественная деятельность. В качестве методов нравственного воспитания применяются формирование нравственного сознания (нравственное просвещение) и общественного поведения, использование положительного примера, стимулирование положительных действий (поощрение), предупреждение и обсуждение отрицательных действий (наказание), упражнение (приобретение умений, навыков).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Важнейшим фактором воспитания юных спортсменов, условием формирования личности спортсмена является спортивный коллектив. Юные спортсмены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Эффективность воспитательной работы во многом зависит от активности спортсмена. Принятие личных комплексных планов, в которых учащиеся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Важным условием успешных воспитательных воздействий в коллективе является формирование и поддержание положительных традиций. Традиционным, например, должно быть обсуждение в коллективе поведения спортсмена.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Осуждение или похвала коллектива -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>В воспитательной работе тренера</w:t>
      </w:r>
      <w:r w:rsidR="007F1A59" w:rsidRPr="00BE0C42">
        <w:rPr>
          <w:color w:val="auto"/>
        </w:rPr>
        <w:t>- преподавателя</w:t>
      </w:r>
      <w:r w:rsidRPr="00BE0C42">
        <w:rPr>
          <w:color w:val="auto"/>
        </w:rPr>
        <w:t xml:space="preserve">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lastRenderedPageBreak/>
        <w:t xml:space="preserve">Особенно важное значение имеет самовоспитание волевых качеств личности. Средствами и методами самовоспитания могут быть все формы активности спортсмена по преодолению трудностей, связанные с внешне выраженной самомобилизацией и с внутренними самоограничениями.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Воспитание «бойцовских качеств»,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качеств поэтому занимает существенное место в тренировке и соревнованиях (см. раздел «Психологическая подготовка»).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В процессе спортивных занятий с юными спортсменами важное значение приобретает интеллектуальное воспитание, основными задачами которого являются: овладение обучающимися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кино-, фото-, видеоматериалами. Умственному развитию спортсменов способствует совместная работа с тренером по разработке и уточнению перспективных и других планов спортивной подготовки, включение в тренировочный процесс систематических заданий на дом. </w:t>
      </w:r>
    </w:p>
    <w:p w:rsidR="00CF7315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последовательность воспитательных воздействий на спортсменов в отдельных тренировочных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 </w:t>
      </w:r>
    </w:p>
    <w:p w:rsidR="00D93F85" w:rsidRPr="00BE0C42" w:rsidRDefault="00D93F85" w:rsidP="004E3072">
      <w:pPr>
        <w:pStyle w:val="Default"/>
        <w:ind w:firstLine="709"/>
        <w:jc w:val="both"/>
        <w:rPr>
          <w:color w:val="auto"/>
        </w:rPr>
      </w:pP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b/>
          <w:bCs/>
          <w:color w:val="auto"/>
        </w:rPr>
        <w:t xml:space="preserve">5.3.2. Психологическая подготовка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Психологическая подготовка подразделяется на: общую и к конкретному соревнованию. Каждый раздел психологической подготовки имеет специфические задачи, решение которых требует комплексного подхода.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Общая психологическая подготовка осуществляется в единстве с физической, технической и тактической подготовкой на протяжении всего многолетнего периода спортивной подготовки, в ее задачи входит: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1) воспитание высоконравственной личности спортсмена;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2) развитие процессов восприятия;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3) развитие внимания: объема, интенсивности, устойчивости, распределения и переключения;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4) развитие тактического мышления, памяти, представления и воображения;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5) развитие способности управлять своими эмоциями; </w:t>
      </w:r>
    </w:p>
    <w:p w:rsidR="00CF7315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>6) развитие волевых качеств.</w:t>
      </w:r>
    </w:p>
    <w:p w:rsidR="00D93F85" w:rsidRPr="00BE0C42" w:rsidRDefault="00D93F85" w:rsidP="004E3072">
      <w:pPr>
        <w:pStyle w:val="Default"/>
        <w:ind w:firstLine="709"/>
        <w:jc w:val="both"/>
        <w:rPr>
          <w:color w:val="auto"/>
        </w:rPr>
      </w:pP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b/>
          <w:bCs/>
          <w:color w:val="auto"/>
        </w:rPr>
        <w:t xml:space="preserve">1. Воспитание личности спортсмена и формирование спортивного коллектива. </w:t>
      </w:r>
      <w:r w:rsidRPr="00BE0C42">
        <w:rPr>
          <w:color w:val="auto"/>
        </w:rPr>
        <w:t xml:space="preserve">В процессе учебно-тренировочной работы не только готовят высококвалифицированного спортсмена в плане его физической, технико-тактической подготовленности, но и воспитывают его характер, нравственные качества, идейную убежденность, коллективизм, разносторонние интересы, мотивацию положительного отношения к спорту и другие качества личности. Важным фактором развития личности служит самовоспитание, организация которого должна направляться тренером.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Особенности формирования моральных черт и качеств личности спортсменов и их проявления находятся в тесной связи с индивидуальным характером избранного вида спорта. Многое зависит от состава коллектива; какие в нем преобладают традиции, взаимоотношения и связи. Решение данной задачи органически связано с воспитательной работой. </w:t>
      </w:r>
    </w:p>
    <w:p w:rsidR="004E3072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b/>
          <w:color w:val="auto"/>
        </w:rPr>
        <w:t>2.</w:t>
      </w:r>
      <w:r w:rsidRPr="00BE0C42">
        <w:rPr>
          <w:color w:val="auto"/>
        </w:rPr>
        <w:t xml:space="preserve"> </w:t>
      </w:r>
      <w:r w:rsidRPr="00BE0C42">
        <w:rPr>
          <w:b/>
          <w:bCs/>
          <w:color w:val="auto"/>
        </w:rPr>
        <w:t xml:space="preserve">Развитие процессов восприятия. </w:t>
      </w:r>
      <w:r w:rsidRPr="00BE0C42">
        <w:rPr>
          <w:color w:val="auto"/>
        </w:rPr>
        <w:t xml:space="preserve">Специфика избранного вида спорта требует совершенствования умения пользоваться периферическим зрением, развития глубинного зрения (глазомера), точности восприятия движений, специализированных восприятий.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Точность глазомера и периферическое зрение находятся в прямой зависимости от состояния тренированности: в состоянии спортивной формы точность глазомера у спортсменов выше, перерыв в занятиях (2-3 недели) приводит к его ухудшению. </w:t>
      </w:r>
    </w:p>
    <w:p w:rsidR="004E3072" w:rsidRPr="00D93F85" w:rsidRDefault="004E3072" w:rsidP="00D93F85"/>
    <w:p w:rsidR="00D93F85" w:rsidRPr="00BE0C42" w:rsidRDefault="00D93F85" w:rsidP="00D93F85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lastRenderedPageBreak/>
        <w:t xml:space="preserve">При проведении упражнений на развитие данных зрительных восприятий важное значение имеет освещение и влияние цвета. Лучше других воспринимается белый цвет, затем желтый и зеленый. При длительном восприятии темных цветов (красного, фиолетового, синего) утомление наступает быстрее. </w:t>
      </w:r>
    </w:p>
    <w:p w:rsidR="00D93F85" w:rsidRPr="00BE0C42" w:rsidRDefault="00D93F85" w:rsidP="00D93F85">
      <w:pPr>
        <w:pStyle w:val="Default"/>
        <w:ind w:firstLine="709"/>
        <w:jc w:val="both"/>
        <w:rPr>
          <w:color w:val="auto"/>
        </w:rPr>
      </w:pPr>
      <w:r w:rsidRPr="00BE0C42">
        <w:rPr>
          <w:b/>
          <w:color w:val="auto"/>
        </w:rPr>
        <w:t>3</w:t>
      </w:r>
      <w:r w:rsidRPr="00BE0C42">
        <w:rPr>
          <w:color w:val="auto"/>
        </w:rPr>
        <w:t xml:space="preserve">. </w:t>
      </w:r>
      <w:r w:rsidRPr="00BE0C42">
        <w:rPr>
          <w:b/>
          <w:bCs/>
          <w:color w:val="auto"/>
        </w:rPr>
        <w:t xml:space="preserve">Развитие внимания. </w:t>
      </w:r>
      <w:r w:rsidRPr="00BE0C42">
        <w:rPr>
          <w:color w:val="auto"/>
        </w:rPr>
        <w:t xml:space="preserve">Успешность технических и тактических действий спортсменов зависит от уровня развития объема, интенсивности, устойчивости, распределения и переключения внимания. </w:t>
      </w:r>
    </w:p>
    <w:p w:rsidR="00D93F85" w:rsidRPr="00BE0C42" w:rsidRDefault="00D93F85" w:rsidP="00D93F85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Надо научить юных спортсменов быть внимательными в разнообразных условиях, создавать такие условия, в которых необходимо одновременно воспринять несколько динамических или статических объектов; развитие интенсивности и устойчивости внимания человека в определенной степени связано с развитием его волевых качеств. </w:t>
      </w:r>
    </w:p>
    <w:p w:rsidR="00D93F85" w:rsidRPr="00BE0C42" w:rsidRDefault="00D93F85" w:rsidP="00D93F85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Для распределения и переключения внимания полезны упражнения с несколькими мячами и различными перемещениями; упражнения, где требуется быстрое переключение внимания с объекта на объект, с одного действия на другое; развивать умение выделять наиболее важные объекты и второстепенные. </w:t>
      </w:r>
    </w:p>
    <w:p w:rsidR="00D93F85" w:rsidRPr="00BE0C42" w:rsidRDefault="00D93F85" w:rsidP="00D93F85">
      <w:pPr>
        <w:pStyle w:val="Default"/>
        <w:ind w:firstLine="709"/>
        <w:jc w:val="both"/>
        <w:rPr>
          <w:color w:val="auto"/>
        </w:rPr>
      </w:pPr>
      <w:r w:rsidRPr="00BE0C42">
        <w:rPr>
          <w:b/>
          <w:color w:val="auto"/>
        </w:rPr>
        <w:t>4.</w:t>
      </w:r>
      <w:r w:rsidRPr="00BE0C42">
        <w:rPr>
          <w:color w:val="auto"/>
        </w:rPr>
        <w:t xml:space="preserve"> </w:t>
      </w:r>
      <w:r w:rsidRPr="00BE0C42">
        <w:rPr>
          <w:b/>
          <w:bCs/>
          <w:color w:val="auto"/>
        </w:rPr>
        <w:t xml:space="preserve">Развитие тактического мышления, памяти, представления и воображения. </w:t>
      </w:r>
      <w:r w:rsidRPr="00BE0C42">
        <w:rPr>
          <w:color w:val="auto"/>
        </w:rPr>
        <w:t xml:space="preserve">У спортсменов необходимо развивать наблюдательность - умение быстро и правильно ориентироваться в сложной игровой обстановке; сообразительность - умение быстро и правильно оценивать сложившиеся ситуации, учитывать их последствия; инициативность - умение быстро и самостоятельно определять тактические замыслы соперника и предвидеть результаты, как его, так и своих действий. </w:t>
      </w:r>
    </w:p>
    <w:p w:rsidR="00D93F85" w:rsidRPr="00D93F85" w:rsidRDefault="00D93F85" w:rsidP="00D93F85">
      <w:pPr>
        <w:pStyle w:val="Default"/>
        <w:ind w:firstLine="709"/>
        <w:jc w:val="both"/>
        <w:rPr>
          <w:color w:val="auto"/>
        </w:rPr>
      </w:pPr>
      <w:r w:rsidRPr="00BE0C42">
        <w:rPr>
          <w:b/>
          <w:color w:val="auto"/>
        </w:rPr>
        <w:t>5.</w:t>
      </w:r>
      <w:r w:rsidRPr="00BE0C42">
        <w:rPr>
          <w:color w:val="auto"/>
        </w:rPr>
        <w:t xml:space="preserve"> </w:t>
      </w:r>
      <w:r w:rsidRPr="00BE0C42">
        <w:rPr>
          <w:b/>
          <w:bCs/>
          <w:color w:val="auto"/>
        </w:rPr>
        <w:t xml:space="preserve">Развитие способности управлять эмоциями. </w:t>
      </w:r>
      <w:r w:rsidRPr="00BE0C42">
        <w:rPr>
          <w:color w:val="auto"/>
        </w:rPr>
        <w:t>Эмоциональные состояния оказывают большое влияние на активность спортсмена, как в процессе учебно-тренировочных занятий, так и на эффективность соревновательной деятельности.</w:t>
      </w:r>
      <w:r>
        <w:rPr>
          <w:color w:val="auto"/>
        </w:rPr>
        <w:t xml:space="preserve"> Обучение юных спортсменов приемам саморегуляции эмоциональных состояний требует систематических занятий чтобы обучающийся полностью овладел этими приемами в процессе тренеровачной и соревновательной деятельности.</w:t>
      </w:r>
      <w:r>
        <w:tab/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b/>
          <w:color w:val="auto"/>
        </w:rPr>
        <w:t>6.</w:t>
      </w:r>
      <w:r w:rsidRPr="00BE0C42">
        <w:rPr>
          <w:color w:val="auto"/>
        </w:rPr>
        <w:t xml:space="preserve"> </w:t>
      </w:r>
      <w:r w:rsidRPr="00BE0C42">
        <w:rPr>
          <w:b/>
          <w:bCs/>
          <w:color w:val="auto"/>
        </w:rPr>
        <w:t xml:space="preserve">Воспитание волевых качеств. </w:t>
      </w:r>
      <w:r w:rsidRPr="00BE0C42">
        <w:rPr>
          <w:color w:val="auto"/>
        </w:rPr>
        <w:t xml:space="preserve">Воспитание волевых качеств - важное условие преодоления трудностей, с которыми сталкивается спортсмен в процессе тренировочно-соревновательной деятельности. Существует два вида трудностей - объективные и субъективные. Объективные трудности - это трудности, обусловленные особенностями избранного вида спорта, а субъективные - особенностями личности спортсмена.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Основные волевые качества, которыми должен обладать спортмен - это целеустремленность и настойчивость, выдержка и самообладание, решительность и смелость, инициативность и дисциплинированность, умение терпеть.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Целеустремленность и настойчивость выражаются в ясном осознании целей и задач, стоящих перед занимающимися, активном и неуклонном стремлении к повышению спортивного мастерства, в трудолюбии.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Выдержка и самообладание выражаются в преодолении отрицательных, неблагоприятных эмоциональных состояний (чрезмерная возбудимость, растерянность, подавленность и т.п.), в преодолении нарастающего утомления.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Решительность и смелость выражаются в способности своевременно находить и принимать обдуманные решения в ответственные моменты игры и без колебания приводить их в исполнение. Применять упражнения, выполнение которых связано с известным риском и требующие преодоления чувства боязни, колебания.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Инициативность и дисциплинированность выражаются в способности спортсмена вносить в игру творчество, не поддаваться влиянию других людей и их действий.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Эффективным средством воспитания инициативности являются тренировочные игры, проводимые со специальными заданиями и в условиях, требующих от спортсменов максимального проявления инициативности.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Воспитание дисциплинированности достигается всей организацией процесса обучения и тренировки. В воспитании дисциплинированности особую роль играет коллектив и тренер. Тренер должен быть образцом дисциплинированности и организованности.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b/>
          <w:bCs/>
          <w:color w:val="auto"/>
        </w:rPr>
        <w:t xml:space="preserve">Психологическая подготовка </w:t>
      </w:r>
      <w:r w:rsidRPr="00BE0C42">
        <w:rPr>
          <w:color w:val="auto"/>
        </w:rPr>
        <w:t xml:space="preserve">к конкретным соревнованиям состоит в следующем: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1) осознание спортсменом задач на предстоящие соревнования;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2) изучение конкретных условий предстоящих соревнований (время и место, освещенность, температура, покрытие и т.п.);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3) изучение сильных и слабых сторон соперника и подготовка к действиям с учетом этих особенностей;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4) осознание и оценка своих собственных возможностей в настоящий момент;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5) преодоление отрицательных эмоций, вызванных предстоящими соревнованиями;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lastRenderedPageBreak/>
        <w:t xml:space="preserve">6) формирование твердой уверенности в своих силах и возможностях в выполнении поставленных задач в предстоящих соревнованиях.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Каждый спортсмен испытывает перед соревнованиями, да и во время соревнований сложные эмоционально-волевые состояния, которые определяются перестройкой психологических и физиологических процессов в организме. Одни спортсмены испытывают эмоциональный подъем, уверенность в своих силах. Это повышает готовность организма к выполнению предстоящих спортивных действий. У других спортсменов возникает перевозбуждение или апатия, неуверенность, боязнь поражения — все это ухудшает готовность организма, снижает возможности спортсмена. </w:t>
      </w:r>
    </w:p>
    <w:p w:rsidR="009E684D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Одни спортсмены в процессе тренировки демонстрируют высокое мастерство, а во время соревнований их порой трудно узнать. Различают четыре вида эмоциональных, предсоревновательных состояний: </w:t>
      </w:r>
    </w:p>
    <w:p w:rsidR="009E684D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1) состояние боевой готовности; </w:t>
      </w:r>
    </w:p>
    <w:p w:rsidR="009E684D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2) предстартовая лихорадка; </w:t>
      </w:r>
    </w:p>
    <w:p w:rsidR="009E684D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3) предстартовая апатия; </w:t>
      </w:r>
    </w:p>
    <w:p w:rsidR="00CF7315" w:rsidRPr="00BE0C42" w:rsidRDefault="00CF7315" w:rsidP="004E3072">
      <w:pPr>
        <w:pStyle w:val="Default"/>
        <w:ind w:firstLine="709"/>
        <w:jc w:val="both"/>
        <w:rPr>
          <w:color w:val="auto"/>
        </w:rPr>
      </w:pPr>
      <w:r w:rsidRPr="00BE0C42">
        <w:rPr>
          <w:color w:val="auto"/>
        </w:rPr>
        <w:t xml:space="preserve">4) состояние самоуспокоенности.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rPr>
          <w:b/>
          <w:bCs/>
          <w:color w:val="auto"/>
        </w:rPr>
        <w:t xml:space="preserve">Состояние боевой готовности </w:t>
      </w:r>
      <w:r w:rsidRPr="00BE0C42">
        <w:rPr>
          <w:color w:val="auto"/>
        </w:rPr>
        <w:t>является самым благоприятным и характеризует высокую степень готовности спортсмена к игре. Для данного состояния характерны следующие особенности: общий эмоциональный подъем, бодрость, воодушевление,</w:t>
      </w:r>
      <w:r w:rsidRPr="00BE0C42">
        <w:t xml:space="preserve"> внутренняя собранность и сосредоточенность на предстоящей спортивной борьбе, наличие активного стремления к достижению победы, уверенность в своих силах, обострение процессов восприятия, внимания, мышления, памяти, соображения и представления.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rPr>
          <w:b/>
          <w:bCs/>
        </w:rPr>
        <w:t xml:space="preserve">Предстартовая лихорадка </w:t>
      </w:r>
      <w:r w:rsidRPr="00BE0C42">
        <w:t xml:space="preserve">характеризуется преобладанием процессов возбуждения, что проявляется в сильном волнении, неустойчивом эмоциональном состоянии, быстрой смене одних эмоций другими, совершенно противоположными по содержанию, в отсутствии сосредоточенности, в рассеянности, импульсивности, раздражительности.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Внешне данное состояние проявляется в дрожании рук и ног, потливости, повышенной речевой активности и др.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rPr>
          <w:b/>
          <w:bCs/>
        </w:rPr>
        <w:t xml:space="preserve">Предстартовая апатия </w:t>
      </w:r>
      <w:r w:rsidRPr="00BE0C42">
        <w:t xml:space="preserve">представляет собой состояние, противоположное состоянию предстартовой лихорадки. Это понижение возбудимости выражается в вялости всех психических процессов, сонливости, отсутствии желания участвовать в игре, в упадке сил и неверии в свои силы, в ослаблении процессов восприятия, внимания, мышления, скованности движений, замедленности реакций, в угнетенности, необщительности. Внешне данное состояние проявляется в снижении мышечного тонуса, бледности лица, в изменении ритма дыхания, одышке, появляется холодный пот, пересыхает рот и т.п.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rPr>
          <w:b/>
          <w:bCs/>
        </w:rPr>
        <w:t xml:space="preserve">Состояние самоуспокоенности </w:t>
      </w:r>
      <w:r w:rsidRPr="00BE0C42">
        <w:t xml:space="preserve">характеризуется отсутствием готовности к волевым напряжениям, переоценкой своих сил и возможностей, недооценкой сил соперника, важности игры и т.д. Имеется еще множество промежуточных предыгровых состояний.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Преодоление отрицательных эмоциональных состояний и их регулирование могут быть осуществлены при помощи специальных приемов, которые сводятся к следующему: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- обучающийся не должен внешне выражать сильное волнение, неуверенность; наоборот, мимикой, движениями он должен стараться выразить состояние уверенности, бодрости и т.п.;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-  применение в разминке специальных упражнений, различных по скорости, темпу, амплитуде, мышечному напряжению (в зависимости от особенностей эмоционального состояния), которые могут снизить излишнее возбуждение или снять состояние подавленности; увеличить общую продолжительность разминки;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-  произвольная регуляция дыхания при помощи специальных дыхательных упражнений различных по глубине, интенсивности, частоте, ритму, продолжительности;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-  применение специальных приемов массажа и самомассажа, оказывающего на спортсмена успокаивающее или возбуждающее воздействие; в одних случаях музыкальное сопровождение способствует бодрому, веселому настроению, повышает эмоциональный тонус, в других - воздействует успокаивающе;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-  воздействие при помощи слова; большую роль играет применение самоприказа, самоободрения, самопобуждения («я выиграю», «я добьюсь», «я должен» и т.д.).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Успех выступления спортсмена в соревнованиях во многом зависит от умелого управления в период соревнований со стороны тренера.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Режим в период тренировочной работы и соревнований имеет большое значение. Свободный от соревнований день надо максимально использовать для отдыха и восстановления, в соревновательный день надо избегать каких-либо напряженных действий, долгого лежания, провести легкую тренировку.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lastRenderedPageBreak/>
        <w:t xml:space="preserve">Разминка имеет большое значение, как для регуляции неблагоприятных эмоциональных состояний, так и для формирования готовности к соревнованию и ускорения врабатываемости. Разминку спортсмен должен проводить самостоятельно, исходя из индивидуальных особенностей.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В процессе соревнования возникают множество моментов, ситуаций, которые требуют оперативного вмешательства тренера: внести некоторые коррективы в действия спортсмена, которые почему-либо отходят от принятых установок.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Во всех случаях, разговор тренера со спортсменом, его указания должны быть лаконичными, краткими и яркими, тон должен быть уверенный и спокойный. Тренеру никогда не следует кричать на спортсмена, давать ему нагоняй, особенно во соревнований.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rPr>
          <w:color w:val="auto"/>
        </w:rPr>
        <w:t xml:space="preserve">Спокойное, ровное, уверенное поведение тренера является одним из важных моментов, направленных на создание психологической мобилизации к предстоящим соревнованиям, а также в процессе самих соревнований </w:t>
      </w:r>
      <w:r w:rsidRPr="00BE0C42">
        <w:t xml:space="preserve">Спокойное, ровное, уверенное поведение тренера является одним из важных моментов, направленных на создание психологической мобилизации к предстоящим соревнованиям, а также в процессе самих соревнований.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В заключение следует отметить, что вся психологическая подготовка должна проводиться с учетом индивидуальных особенностей спортсменов. </w:t>
      </w:r>
    </w:p>
    <w:p w:rsidR="00CF7315" w:rsidRPr="00BE0C42" w:rsidRDefault="00CF7315" w:rsidP="004E3072">
      <w:pPr>
        <w:pStyle w:val="Default"/>
        <w:ind w:firstLine="709"/>
        <w:jc w:val="both"/>
        <w:rPr>
          <w:b/>
          <w:bCs/>
        </w:rPr>
      </w:pP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rPr>
          <w:b/>
          <w:bCs/>
        </w:rPr>
        <w:t xml:space="preserve">5.4. Восстановительные средства и мероприятия </w:t>
      </w: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 xml:space="preserve">К здоровью юных спортсменов предъявляются большие требования, так как в процессе тренировочно-соревновательной деятельности могут возникнуть условия для развития перенапряжения и утомления. В современном спорте особое внимание уделяется восстановительным средствам и мероприятиям. </w:t>
      </w:r>
    </w:p>
    <w:p w:rsidR="00CF7315" w:rsidRPr="00BE0C42" w:rsidRDefault="00CF7315" w:rsidP="004E3072">
      <w:pPr>
        <w:pStyle w:val="Default"/>
        <w:ind w:firstLine="709"/>
        <w:jc w:val="both"/>
        <w:rPr>
          <w:b/>
          <w:bCs/>
          <w:i/>
          <w:iCs/>
        </w:rPr>
      </w:pPr>
      <w:r w:rsidRPr="00BE0C42">
        <w:rPr>
          <w:b/>
          <w:bCs/>
          <w:i/>
          <w:iCs/>
        </w:rPr>
        <w:t>Восстановительные средства и мероприятия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2983"/>
        <w:gridCol w:w="2410"/>
        <w:gridCol w:w="2126"/>
      </w:tblGrid>
      <w:tr w:rsidR="00CF7315" w:rsidRPr="00BE0C42" w:rsidTr="00003B87">
        <w:trPr>
          <w:trHeight w:val="109"/>
        </w:trPr>
        <w:tc>
          <w:tcPr>
            <w:tcW w:w="2370" w:type="dxa"/>
          </w:tcPr>
          <w:p w:rsidR="00CF7315" w:rsidRPr="00BE0C42" w:rsidRDefault="00CF7315" w:rsidP="004E3072">
            <w:pPr>
              <w:pStyle w:val="Default"/>
              <w:jc w:val="center"/>
            </w:pPr>
            <w:r w:rsidRPr="00BE0C42">
              <w:t>Предназначение</w:t>
            </w:r>
          </w:p>
        </w:tc>
        <w:tc>
          <w:tcPr>
            <w:tcW w:w="2983" w:type="dxa"/>
          </w:tcPr>
          <w:p w:rsidR="00CF7315" w:rsidRPr="00BE0C42" w:rsidRDefault="00CF7315" w:rsidP="004E3072">
            <w:pPr>
              <w:pStyle w:val="Default"/>
              <w:jc w:val="center"/>
            </w:pPr>
            <w:r w:rsidRPr="00BE0C42">
              <w:t>Задачи</w:t>
            </w:r>
          </w:p>
        </w:tc>
        <w:tc>
          <w:tcPr>
            <w:tcW w:w="2410" w:type="dxa"/>
          </w:tcPr>
          <w:p w:rsidR="009E684D" w:rsidRPr="00BE0C42" w:rsidRDefault="00CF7315" w:rsidP="004E3072">
            <w:pPr>
              <w:pStyle w:val="Default"/>
              <w:jc w:val="center"/>
            </w:pPr>
            <w:r w:rsidRPr="00BE0C42">
              <w:t xml:space="preserve">Средства и </w:t>
            </w:r>
          </w:p>
          <w:p w:rsidR="00CF7315" w:rsidRPr="00BE0C42" w:rsidRDefault="00CF7315" w:rsidP="004E3072">
            <w:pPr>
              <w:pStyle w:val="Default"/>
              <w:jc w:val="center"/>
            </w:pPr>
            <w:r w:rsidRPr="00BE0C42">
              <w:t>мероприятия</w:t>
            </w:r>
          </w:p>
        </w:tc>
        <w:tc>
          <w:tcPr>
            <w:tcW w:w="2126" w:type="dxa"/>
          </w:tcPr>
          <w:p w:rsidR="009E684D" w:rsidRPr="00BE0C42" w:rsidRDefault="00CF7315" w:rsidP="004E3072">
            <w:pPr>
              <w:pStyle w:val="Default"/>
              <w:jc w:val="center"/>
            </w:pPr>
            <w:r w:rsidRPr="00BE0C42">
              <w:t xml:space="preserve">Методические </w:t>
            </w:r>
          </w:p>
          <w:p w:rsidR="00CF7315" w:rsidRPr="00BE0C42" w:rsidRDefault="00CF7315" w:rsidP="004E3072">
            <w:pPr>
              <w:pStyle w:val="Default"/>
              <w:jc w:val="center"/>
            </w:pPr>
            <w:r w:rsidRPr="00BE0C42">
              <w:t>указания</w:t>
            </w:r>
          </w:p>
        </w:tc>
      </w:tr>
      <w:tr w:rsidR="00CF7315" w:rsidRPr="00BE0C42" w:rsidTr="00003B87">
        <w:trPr>
          <w:trHeight w:val="109"/>
        </w:trPr>
        <w:tc>
          <w:tcPr>
            <w:tcW w:w="2370" w:type="dxa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1 </w:t>
            </w:r>
          </w:p>
        </w:tc>
        <w:tc>
          <w:tcPr>
            <w:tcW w:w="2983" w:type="dxa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2 </w:t>
            </w:r>
          </w:p>
        </w:tc>
        <w:tc>
          <w:tcPr>
            <w:tcW w:w="2410" w:type="dxa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3 </w:t>
            </w:r>
          </w:p>
        </w:tc>
        <w:tc>
          <w:tcPr>
            <w:tcW w:w="2126" w:type="dxa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4 </w:t>
            </w:r>
          </w:p>
        </w:tc>
      </w:tr>
      <w:tr w:rsidR="00CF7315" w:rsidRPr="00BE0C42" w:rsidTr="00003B87">
        <w:trPr>
          <w:trHeight w:val="109"/>
        </w:trPr>
        <w:tc>
          <w:tcPr>
            <w:tcW w:w="9889" w:type="dxa"/>
            <w:gridSpan w:val="4"/>
          </w:tcPr>
          <w:p w:rsidR="00CF7315" w:rsidRPr="00BE0C42" w:rsidRDefault="00CF7315" w:rsidP="004E3072">
            <w:pPr>
              <w:pStyle w:val="Default"/>
            </w:pPr>
            <w:r w:rsidRPr="00BE0C42">
              <w:rPr>
                <w:b/>
                <w:bCs/>
              </w:rPr>
              <w:t xml:space="preserve">Спортивно-оздоровительный этап </w:t>
            </w:r>
          </w:p>
        </w:tc>
      </w:tr>
      <w:tr w:rsidR="00CF7315" w:rsidRPr="00BE0C42" w:rsidTr="00003B87">
        <w:trPr>
          <w:trHeight w:val="109"/>
        </w:trPr>
        <w:tc>
          <w:tcPr>
            <w:tcW w:w="9889" w:type="dxa"/>
            <w:gridSpan w:val="4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Преимущественно средства и мероприятия этапа начальной подготовки и, в зависимости от сложности тренировочно-соревновательной деятельности, средства учебно-тренировочного этапа </w:t>
            </w:r>
          </w:p>
        </w:tc>
      </w:tr>
      <w:tr w:rsidR="00CF7315" w:rsidRPr="00BE0C42" w:rsidTr="00003B87">
        <w:trPr>
          <w:trHeight w:val="109"/>
        </w:trPr>
        <w:tc>
          <w:tcPr>
            <w:tcW w:w="9889" w:type="dxa"/>
            <w:gridSpan w:val="4"/>
          </w:tcPr>
          <w:p w:rsidR="00CF7315" w:rsidRPr="00BE0C42" w:rsidRDefault="00CF7315" w:rsidP="004E3072">
            <w:pPr>
              <w:pStyle w:val="Default"/>
            </w:pPr>
            <w:r w:rsidRPr="00BE0C42">
              <w:rPr>
                <w:b/>
                <w:bCs/>
              </w:rPr>
              <w:t xml:space="preserve">Этап начальной подготовки </w:t>
            </w:r>
          </w:p>
        </w:tc>
      </w:tr>
      <w:tr w:rsidR="00CF7315" w:rsidRPr="00BE0C42" w:rsidTr="00003B87">
        <w:trPr>
          <w:trHeight w:val="109"/>
        </w:trPr>
        <w:tc>
          <w:tcPr>
            <w:tcW w:w="2370" w:type="dxa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Развитие физических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качеств с учетом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специфики вида спорта, физическая и техническая подготовка </w:t>
            </w:r>
          </w:p>
        </w:tc>
        <w:tc>
          <w:tcPr>
            <w:tcW w:w="2983" w:type="dxa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Восстановление функционального состояния организма и работоспособности </w:t>
            </w:r>
          </w:p>
        </w:tc>
        <w:tc>
          <w:tcPr>
            <w:tcW w:w="2410" w:type="dxa"/>
          </w:tcPr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Педагогические: рациональное чередование нагрузок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>на тренировочном занятии в течение дня и в циклах подготов</w:t>
            </w:r>
            <w:r w:rsidR="009E684D" w:rsidRPr="00BE0C42">
              <w:t xml:space="preserve">ки. </w:t>
            </w:r>
            <w:r w:rsidRPr="00BE0C42">
              <w:t xml:space="preserve">Гигиенический душ </w:t>
            </w:r>
            <w:r w:rsidR="009E684D" w:rsidRPr="00BE0C42">
              <w:t xml:space="preserve"> </w:t>
            </w:r>
            <w:r w:rsidRPr="00BE0C42">
              <w:t xml:space="preserve">ежедневно,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ежедневно водные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процедуры закаливающего характера,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сбалансированное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питание </w:t>
            </w:r>
          </w:p>
        </w:tc>
        <w:tc>
          <w:tcPr>
            <w:tcW w:w="2126" w:type="dxa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Чередование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различных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видов нагрузок,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облегчающих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восстановление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>по механизму активного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отдыха, проведение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>занятий в игровой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форме </w:t>
            </w:r>
          </w:p>
        </w:tc>
      </w:tr>
      <w:tr w:rsidR="00CF7315" w:rsidRPr="00BE0C42" w:rsidTr="00003B87">
        <w:trPr>
          <w:trHeight w:val="109"/>
        </w:trPr>
        <w:tc>
          <w:tcPr>
            <w:tcW w:w="9889" w:type="dxa"/>
            <w:gridSpan w:val="4"/>
          </w:tcPr>
          <w:p w:rsidR="00CF7315" w:rsidRPr="00BE0C42" w:rsidRDefault="00CF7315" w:rsidP="004E3072">
            <w:pPr>
              <w:pStyle w:val="Default"/>
            </w:pPr>
            <w:r w:rsidRPr="00BE0C42">
              <w:rPr>
                <w:b/>
                <w:bCs/>
              </w:rPr>
              <w:t xml:space="preserve">Учебно-тренировочный этап </w:t>
            </w:r>
          </w:p>
        </w:tc>
      </w:tr>
      <w:tr w:rsidR="00CF7315" w:rsidRPr="00BE0C42" w:rsidTr="00003B87">
        <w:trPr>
          <w:trHeight w:val="288"/>
        </w:trPr>
        <w:tc>
          <w:tcPr>
            <w:tcW w:w="2370" w:type="dxa"/>
            <w:vMerge w:val="restart"/>
          </w:tcPr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Перед тренировочным занятием,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соревнованием </w:t>
            </w:r>
          </w:p>
        </w:tc>
        <w:tc>
          <w:tcPr>
            <w:tcW w:w="2983" w:type="dxa"/>
            <w:vMerge w:val="restart"/>
          </w:tcPr>
          <w:p w:rsidR="009E684D" w:rsidRPr="00BE0C42" w:rsidRDefault="00CF7315" w:rsidP="004E3072">
            <w:pPr>
              <w:pStyle w:val="Default"/>
              <w:jc w:val="both"/>
            </w:pPr>
            <w:r w:rsidRPr="00BE0C42">
              <w:t xml:space="preserve">Мобилизация готовности к нагрузкам, повышение роли разминки, предупреждение перенапряжения и травм. Рациональное построение тренировки и соответствие ее объемам и интенсивности ФСО юных спортсменов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Упражнения на растяжение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З мин </w:t>
            </w:r>
          </w:p>
        </w:tc>
      </w:tr>
      <w:tr w:rsidR="00CF7315" w:rsidRPr="00BE0C42" w:rsidTr="00003B87">
        <w:trPr>
          <w:trHeight w:val="367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Разминка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10-20 мин </w:t>
            </w:r>
          </w:p>
        </w:tc>
      </w:tr>
      <w:tr w:rsidR="00CF7315" w:rsidRPr="00BE0C42" w:rsidTr="00003B87">
        <w:trPr>
          <w:trHeight w:val="187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5-15 мин </w:t>
            </w:r>
          </w:p>
        </w:tc>
      </w:tr>
      <w:tr w:rsidR="00CF7315" w:rsidRPr="00BE0C42" w:rsidTr="00003B87">
        <w:trPr>
          <w:trHeight w:val="250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Активизация мышц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Растирание </w:t>
            </w:r>
          </w:p>
        </w:tc>
      </w:tr>
      <w:tr w:rsidR="00CF7315" w:rsidRPr="00BE0C42" w:rsidTr="00003B87">
        <w:trPr>
          <w:trHeight w:val="1510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Психорегуляция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мобилизующей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массажным полотенцем с подогретым пихтовым маслом 38-43°С 3 мин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Само- и гетерорегуляция </w:t>
            </w:r>
          </w:p>
        </w:tc>
      </w:tr>
      <w:tr w:rsidR="00CF7315" w:rsidRPr="00BE0C42" w:rsidTr="00003B87">
        <w:trPr>
          <w:trHeight w:val="275"/>
        </w:trPr>
        <w:tc>
          <w:tcPr>
            <w:tcW w:w="2370" w:type="dxa"/>
            <w:vMerge w:val="restart"/>
          </w:tcPr>
          <w:p w:rsidR="00CF7315" w:rsidRPr="00BE0C42" w:rsidRDefault="00CF7315" w:rsidP="004E3072">
            <w:pPr>
              <w:pStyle w:val="Default"/>
            </w:pPr>
            <w:r w:rsidRPr="00BE0C42">
              <w:lastRenderedPageBreak/>
              <w:t xml:space="preserve">Во время тренировочного занятия, соревнования </w:t>
            </w:r>
          </w:p>
        </w:tc>
        <w:tc>
          <w:tcPr>
            <w:tcW w:w="2983" w:type="dxa"/>
            <w:vMerge w:val="restart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Предупреждение общего,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локального переутомления, перенапряжения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Чередование тренировочных нагрузок по характеру и интенсивности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В процессе тренировки </w:t>
            </w:r>
          </w:p>
        </w:tc>
      </w:tr>
      <w:tr w:rsidR="00CF7315" w:rsidRPr="00BE0C42" w:rsidTr="00003B87">
        <w:trPr>
          <w:trHeight w:val="400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Восстановительный массаж, возбуждающий точечный массаж в сочетании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с классическим массажем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(встряхивание,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разминание)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3-8 мин </w:t>
            </w:r>
          </w:p>
        </w:tc>
      </w:tr>
      <w:tr w:rsidR="00CF7315" w:rsidRPr="00BE0C42" w:rsidTr="00003B87">
        <w:trPr>
          <w:trHeight w:val="388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Психорегуляция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мобилизующей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3 мин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Само-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и гетерорегуляция </w:t>
            </w:r>
          </w:p>
        </w:tc>
      </w:tr>
      <w:tr w:rsidR="00CF7315" w:rsidRPr="00BE0C42" w:rsidTr="00003B87">
        <w:trPr>
          <w:trHeight w:val="1627"/>
        </w:trPr>
        <w:tc>
          <w:tcPr>
            <w:tcW w:w="2370" w:type="dxa"/>
            <w:vMerge w:val="restart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Сразу после тренировочного занятия, соревнования </w:t>
            </w:r>
          </w:p>
        </w:tc>
        <w:tc>
          <w:tcPr>
            <w:tcW w:w="2983" w:type="dxa"/>
            <w:vMerge w:val="restart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Восстановление функции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кардиореспира-торной системы, лимфоциркуляции, тканевого обмена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Комплекс восстановительных упражнений - ходьба, дыхательные упражнения, душ - теплый/прохладный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8-10 мин </w:t>
            </w:r>
          </w:p>
        </w:tc>
      </w:tr>
      <w:tr w:rsidR="00CF7315" w:rsidRPr="00BE0C42" w:rsidTr="00003B87">
        <w:trPr>
          <w:trHeight w:val="313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Душ - теплый,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умеренно холодный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теплый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5-10 мин </w:t>
            </w:r>
          </w:p>
          <w:p w:rsidR="00CF7315" w:rsidRPr="00BE0C42" w:rsidRDefault="00CF7315" w:rsidP="004E3072">
            <w:pPr>
              <w:pStyle w:val="Default"/>
            </w:pPr>
          </w:p>
        </w:tc>
      </w:tr>
      <w:tr w:rsidR="00CF7315" w:rsidRPr="00BE0C42" w:rsidTr="00003B87">
        <w:trPr>
          <w:trHeight w:val="200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44"/>
              <w:gridCol w:w="1645"/>
            </w:tblGrid>
            <w:tr w:rsidR="00CF7315" w:rsidRPr="00BE0C42" w:rsidTr="009E684D">
              <w:trPr>
                <w:trHeight w:val="109"/>
              </w:trPr>
              <w:tc>
                <w:tcPr>
                  <w:tcW w:w="1644" w:type="dxa"/>
                </w:tcPr>
                <w:p w:rsidR="00CF7315" w:rsidRPr="00BE0C42" w:rsidRDefault="00CF7315" w:rsidP="004E3072">
                  <w:pPr>
                    <w:pStyle w:val="Default"/>
                  </w:pPr>
                  <w:r w:rsidRPr="00BE0C42">
                    <w:t xml:space="preserve">Сеансы </w:t>
                  </w:r>
                </w:p>
              </w:tc>
              <w:tc>
                <w:tcPr>
                  <w:tcW w:w="1644" w:type="dxa"/>
                </w:tcPr>
                <w:p w:rsidR="00CF7315" w:rsidRPr="00BE0C42" w:rsidRDefault="00CF7315" w:rsidP="004E3072">
                  <w:pPr>
                    <w:pStyle w:val="Default"/>
                  </w:pPr>
                </w:p>
              </w:tc>
            </w:tr>
            <w:tr w:rsidR="00CF7315" w:rsidRPr="00BE0C42" w:rsidTr="009E684D">
              <w:trPr>
                <w:trHeight w:val="109"/>
              </w:trPr>
              <w:tc>
                <w:tcPr>
                  <w:tcW w:w="3289" w:type="dxa"/>
                  <w:gridSpan w:val="2"/>
                </w:tcPr>
                <w:p w:rsidR="00CF7315" w:rsidRPr="00BE0C42" w:rsidRDefault="00CF7315" w:rsidP="004E3072">
                  <w:pPr>
                    <w:pStyle w:val="Default"/>
                  </w:pPr>
                  <w:r w:rsidRPr="00BE0C42">
                    <w:t xml:space="preserve">аэроионотерапий </w:t>
                  </w:r>
                </w:p>
              </w:tc>
            </w:tr>
          </w:tbl>
          <w:p w:rsidR="00CF7315" w:rsidRPr="00BE0C42" w:rsidRDefault="00CF7315" w:rsidP="004E3072">
            <w:pPr>
              <w:pStyle w:val="Defaul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5 мин </w:t>
            </w:r>
          </w:p>
          <w:p w:rsidR="00CF7315" w:rsidRPr="00BE0C42" w:rsidRDefault="00CF7315" w:rsidP="004E3072">
            <w:pPr>
              <w:pStyle w:val="Default"/>
            </w:pPr>
          </w:p>
        </w:tc>
      </w:tr>
      <w:tr w:rsidR="00CF7315" w:rsidRPr="00BE0C42" w:rsidTr="00003B87">
        <w:trPr>
          <w:trHeight w:val="803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tbl>
            <w:tblPr>
              <w:tblW w:w="36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  <w:gridCol w:w="283"/>
              <w:gridCol w:w="2199"/>
            </w:tblGrid>
            <w:tr w:rsidR="00025FB0" w:rsidRPr="00BE0C42" w:rsidTr="00025FB0">
              <w:trPr>
                <w:trHeight w:val="385"/>
              </w:trPr>
              <w:tc>
                <w:tcPr>
                  <w:tcW w:w="1168" w:type="dxa"/>
                  <w:tcBorders>
                    <w:right w:val="single" w:sz="4" w:space="0" w:color="auto"/>
                  </w:tcBorders>
                </w:tcPr>
                <w:p w:rsidR="00025FB0" w:rsidRPr="00BE0C42" w:rsidRDefault="00025FB0" w:rsidP="004E3072">
                  <w:pPr>
                    <w:pStyle w:val="Default"/>
                  </w:pPr>
                  <w:r w:rsidRPr="00BE0C42">
                    <w:t xml:space="preserve">Психорегуляция </w:t>
                  </w:r>
                </w:p>
                <w:p w:rsidR="00025FB0" w:rsidRPr="00BE0C42" w:rsidRDefault="00025FB0" w:rsidP="004E3072">
                  <w:pPr>
                    <w:pStyle w:val="Default"/>
                  </w:pPr>
                  <w:r w:rsidRPr="00BE0C42">
                    <w:t xml:space="preserve">реституционной </w:t>
                  </w:r>
                </w:p>
                <w:p w:rsidR="00025FB0" w:rsidRPr="00BE0C42" w:rsidRDefault="00025FB0" w:rsidP="004E3072">
                  <w:pPr>
                    <w:pStyle w:val="Default"/>
                  </w:pPr>
                  <w:r w:rsidRPr="00BE0C42">
                    <w:t xml:space="preserve">направленности 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025FB0" w:rsidRPr="00BE0C42" w:rsidRDefault="00025FB0" w:rsidP="004E307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25FB0" w:rsidRPr="00BE0C42" w:rsidRDefault="00025FB0" w:rsidP="004E307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25FB0" w:rsidRPr="00BE0C42" w:rsidRDefault="00025FB0" w:rsidP="004E3072">
                  <w:pPr>
                    <w:pStyle w:val="Default"/>
                  </w:pPr>
                </w:p>
              </w:tc>
              <w:tc>
                <w:tcPr>
                  <w:tcW w:w="2199" w:type="dxa"/>
                </w:tcPr>
                <w:p w:rsidR="00025FB0" w:rsidRPr="00BE0C42" w:rsidRDefault="00025FB0" w:rsidP="004E3072">
                  <w:pPr>
                    <w:pStyle w:val="Default"/>
                    <w:ind w:left="-107"/>
                  </w:pPr>
                  <w:r w:rsidRPr="00BE0C42">
                    <w:t>Саморегу</w:t>
                  </w:r>
                </w:p>
                <w:p w:rsidR="00025FB0" w:rsidRPr="00BE0C42" w:rsidRDefault="00025FB0" w:rsidP="004E3072">
                  <w:pPr>
                    <w:pStyle w:val="Default"/>
                    <w:ind w:left="-107"/>
                  </w:pPr>
                  <w:r w:rsidRPr="00BE0C42">
                    <w:t xml:space="preserve">ляция, </w:t>
                  </w:r>
                </w:p>
                <w:p w:rsidR="00025FB0" w:rsidRPr="00BE0C42" w:rsidRDefault="00025FB0" w:rsidP="004E3072">
                  <w:pPr>
                    <w:pStyle w:val="Default"/>
                    <w:ind w:left="-107"/>
                  </w:pPr>
                  <w:r w:rsidRPr="00BE0C42">
                    <w:t>гетерорегуля</w:t>
                  </w:r>
                </w:p>
                <w:p w:rsidR="00025FB0" w:rsidRPr="00BE0C42" w:rsidRDefault="00025FB0" w:rsidP="004E3072">
                  <w:pPr>
                    <w:pStyle w:val="Default"/>
                  </w:pPr>
                  <w:r w:rsidRPr="00BE0C42">
                    <w:t>ция</w:t>
                  </w:r>
                </w:p>
                <w:p w:rsidR="00025FB0" w:rsidRPr="00BE0C42" w:rsidRDefault="00025FB0" w:rsidP="004E3072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F7315" w:rsidRPr="00BE0C42" w:rsidRDefault="00CF7315" w:rsidP="004E3072">
            <w:pPr>
              <w:pStyle w:val="Defaul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Саморегуляция,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гетерорегуляция </w:t>
            </w:r>
          </w:p>
        </w:tc>
      </w:tr>
      <w:tr w:rsidR="00CF7315" w:rsidRPr="00BE0C42" w:rsidTr="00003B87">
        <w:trPr>
          <w:trHeight w:val="228"/>
        </w:trPr>
        <w:tc>
          <w:tcPr>
            <w:tcW w:w="2370" w:type="dxa"/>
            <w:vMerge w:val="restart"/>
          </w:tcPr>
          <w:p w:rsidR="00CF7315" w:rsidRPr="00BE0C42" w:rsidRDefault="00CF7315" w:rsidP="004E3072">
            <w:pPr>
              <w:pStyle w:val="Default"/>
              <w:jc w:val="both"/>
            </w:pPr>
            <w:r w:rsidRPr="00BE0C42">
              <w:t>В середине микроцикла, в соревнованиях и свободный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от игр день </w:t>
            </w:r>
          </w:p>
        </w:tc>
        <w:tc>
          <w:tcPr>
            <w:tcW w:w="2983" w:type="dxa"/>
            <w:vMerge w:val="restart"/>
          </w:tcPr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Восстановление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работоспособности,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профилактика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Упражнения ОФП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восстановительной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Восстановительная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тренировка </w:t>
            </w:r>
          </w:p>
        </w:tc>
      </w:tr>
      <w:tr w:rsidR="00CF7315" w:rsidRPr="00BE0C42" w:rsidTr="00003B87">
        <w:trPr>
          <w:trHeight w:val="288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Сауна, общий массаж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После восстановительной тренировки </w:t>
            </w:r>
          </w:p>
        </w:tc>
      </w:tr>
      <w:tr w:rsidR="00CF7315" w:rsidRPr="00BE0C42" w:rsidTr="00003B87">
        <w:trPr>
          <w:trHeight w:val="638"/>
        </w:trPr>
        <w:tc>
          <w:tcPr>
            <w:tcW w:w="2370" w:type="dxa"/>
            <w:vMerge w:val="restart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После микроцикла,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Физическая и психологическая подготовка к новому циклу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тренировок, профилактика 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Упражнения ОФП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восстановительной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Восстанови-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тельная тренировка, туризм </w:t>
            </w:r>
          </w:p>
        </w:tc>
      </w:tr>
      <w:tr w:rsidR="00CF7315" w:rsidRPr="00BE0C42" w:rsidTr="00003B87">
        <w:trPr>
          <w:trHeight w:val="576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>Сауна, общий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массаж, душ Шарко,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подводный 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После восстанови-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тельной тренировки </w:t>
            </w:r>
          </w:p>
        </w:tc>
      </w:tr>
      <w:tr w:rsidR="00CF7315" w:rsidRPr="00BE0C42" w:rsidTr="00003B87">
        <w:trPr>
          <w:trHeight w:val="626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Психорегуляция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реституционной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Саморегуляция,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гетерорегуляция </w:t>
            </w:r>
          </w:p>
        </w:tc>
      </w:tr>
      <w:tr w:rsidR="00CF7315" w:rsidRPr="00BE0C42" w:rsidTr="00003B87">
        <w:trPr>
          <w:trHeight w:val="250"/>
        </w:trPr>
        <w:tc>
          <w:tcPr>
            <w:tcW w:w="2370" w:type="dxa"/>
            <w:vMerge w:val="restart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После макроцикла,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Физическая и психологическая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подготовка к новому циклу нагрузок,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профилактика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переутомления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Средства те же, что и после микроцикла,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применяются в течение нескольких дней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Восстановительные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тренировки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ежедневно </w:t>
            </w:r>
          </w:p>
        </w:tc>
      </w:tr>
      <w:tr w:rsidR="00CF7315" w:rsidRPr="00BE0C42" w:rsidTr="00003B87">
        <w:trPr>
          <w:trHeight w:val="275"/>
        </w:trPr>
        <w:tc>
          <w:tcPr>
            <w:tcW w:w="2370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983" w:type="dxa"/>
            <w:vMerge/>
          </w:tcPr>
          <w:p w:rsidR="00CF7315" w:rsidRPr="00BE0C42" w:rsidRDefault="00CF7315" w:rsidP="004E3072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Сауна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1 раз в 3-5 дней </w:t>
            </w:r>
          </w:p>
        </w:tc>
      </w:tr>
      <w:tr w:rsidR="00CF7315" w:rsidRPr="00BE0C42" w:rsidTr="00003B87">
        <w:trPr>
          <w:trHeight w:val="109"/>
        </w:trPr>
        <w:tc>
          <w:tcPr>
            <w:tcW w:w="2370" w:type="dxa"/>
          </w:tcPr>
          <w:p w:rsidR="00CF7315" w:rsidRPr="00BE0C42" w:rsidRDefault="00CF7315" w:rsidP="004E3072">
            <w:pPr>
              <w:pStyle w:val="Default"/>
            </w:pPr>
            <w:r w:rsidRPr="00BE0C42">
              <w:t xml:space="preserve">Перманентно </w:t>
            </w:r>
          </w:p>
        </w:tc>
        <w:tc>
          <w:tcPr>
            <w:tcW w:w="2983" w:type="dxa"/>
          </w:tcPr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Обеспечение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биоритмических, </w:t>
            </w:r>
          </w:p>
          <w:p w:rsidR="00003B87" w:rsidRPr="00BE0C42" w:rsidRDefault="00003B87" w:rsidP="004E3072">
            <w:pPr>
              <w:pStyle w:val="Default"/>
              <w:jc w:val="both"/>
            </w:pP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lastRenderedPageBreak/>
              <w:t xml:space="preserve">энергетических, </w:t>
            </w: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восстановительных процессов </w:t>
            </w:r>
          </w:p>
        </w:tc>
        <w:tc>
          <w:tcPr>
            <w:tcW w:w="2410" w:type="dxa"/>
          </w:tcPr>
          <w:p w:rsidR="00CF7315" w:rsidRPr="00BE0C42" w:rsidRDefault="00CF7315" w:rsidP="004E3072">
            <w:pPr>
              <w:pStyle w:val="Default"/>
              <w:jc w:val="both"/>
            </w:pPr>
            <w:r w:rsidRPr="00BE0C42">
              <w:lastRenderedPageBreak/>
              <w:t xml:space="preserve">Сбалансированное </w:t>
            </w:r>
          </w:p>
          <w:p w:rsidR="00003B87" w:rsidRPr="00BE0C42" w:rsidRDefault="00CF7315" w:rsidP="004E3072">
            <w:pPr>
              <w:pStyle w:val="Default"/>
              <w:jc w:val="both"/>
            </w:pPr>
            <w:r w:rsidRPr="00BE0C42">
              <w:t>питание, витаминиза</w:t>
            </w:r>
            <w:r w:rsidR="00701C3E" w:rsidRPr="00BE0C42">
              <w:t>-</w:t>
            </w:r>
          </w:p>
          <w:p w:rsidR="00003B87" w:rsidRPr="00BE0C42" w:rsidRDefault="00003B87" w:rsidP="004E3072">
            <w:pPr>
              <w:pStyle w:val="Default"/>
              <w:jc w:val="both"/>
            </w:pPr>
          </w:p>
          <w:p w:rsidR="00CF7315" w:rsidRPr="00BE0C42" w:rsidRDefault="00CF7315" w:rsidP="004E3072">
            <w:pPr>
              <w:pStyle w:val="Default"/>
              <w:jc w:val="both"/>
            </w:pPr>
            <w:r w:rsidRPr="00BE0C42">
              <w:t xml:space="preserve">ция, щелочные минеральные воды, биологически активные пищевые добавки </w:t>
            </w:r>
          </w:p>
        </w:tc>
        <w:tc>
          <w:tcPr>
            <w:tcW w:w="2126" w:type="dxa"/>
          </w:tcPr>
          <w:p w:rsidR="00CF7315" w:rsidRPr="00BE0C42" w:rsidRDefault="00CF7315" w:rsidP="004E3072">
            <w:pPr>
              <w:pStyle w:val="Default"/>
            </w:pPr>
            <w:r w:rsidRPr="00BE0C42">
              <w:lastRenderedPageBreak/>
              <w:t xml:space="preserve">4500-5500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ккал/день, </w:t>
            </w:r>
          </w:p>
          <w:p w:rsidR="00003B87" w:rsidRPr="00BE0C42" w:rsidRDefault="00003B87" w:rsidP="004E3072">
            <w:pPr>
              <w:pStyle w:val="Default"/>
            </w:pPr>
          </w:p>
          <w:p w:rsidR="00CF7315" w:rsidRPr="00BE0C42" w:rsidRDefault="00CF7315" w:rsidP="004E3072">
            <w:pPr>
              <w:pStyle w:val="Default"/>
            </w:pPr>
            <w:r w:rsidRPr="00BE0C42">
              <w:lastRenderedPageBreak/>
              <w:t xml:space="preserve">режим сна,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аутогенная </w:t>
            </w:r>
          </w:p>
          <w:p w:rsidR="00CF7315" w:rsidRPr="00BE0C42" w:rsidRDefault="00CF7315" w:rsidP="004E3072">
            <w:pPr>
              <w:pStyle w:val="Default"/>
            </w:pPr>
            <w:r w:rsidRPr="00BE0C42">
              <w:t xml:space="preserve">саморегуляция </w:t>
            </w:r>
          </w:p>
        </w:tc>
      </w:tr>
    </w:tbl>
    <w:p w:rsidR="009E684D" w:rsidRPr="00BE0C42" w:rsidRDefault="009E684D" w:rsidP="00553A2D">
      <w:pPr>
        <w:pStyle w:val="Default"/>
        <w:jc w:val="both"/>
      </w:pPr>
    </w:p>
    <w:p w:rsidR="00CF7315" w:rsidRPr="00BE0C42" w:rsidRDefault="00CF7315" w:rsidP="004E3072">
      <w:pPr>
        <w:pStyle w:val="Default"/>
        <w:ind w:firstLine="709"/>
        <w:jc w:val="both"/>
      </w:pPr>
      <w:r w:rsidRPr="00BE0C42">
        <w:t>Примечание. ФСО - физическое состояние организма.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Восстановительные процессы подразделяют на: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>- текущее восстановление в ходе выполнения упражнений;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 срочное восстановление, происходящее сразу после окончания работы;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отставленное восстановление, которое наблюдается на протяжении длительного времени после выполнения тренировочной нагрузки;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стресс-восстановление - восстановление после перенапряжений.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Восстановительный период характеризуется гетерохронностью нормализации, как отдельных функций организма, так и организма в целом.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спортсмена.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уровня, но могут и превышать его, проходя через фазу «сверхвосстановления», или суперкомпенсации.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Для восстановления работоспособности обучающихся спортивных школ используется широкий круг средств и мероприятий (педагогических, психологических и медико-гигиенических) с учетом возраста, этапа подготовки, интенсивности тренировочных нагрузок и индивидуальных особенностей юных спортсменов.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Восстановительные мероприятия проводятся: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в повседневном учебно-тренировочном процессе в ходе совершенствования общей и специальной работоспособности;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в условиях соревнований, когда необходимо обеспечить быстрое и по возможности полное восстановление физической и психической готовности к следующему этапу;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>- после тренировочного занятия, соревнования; в середине микроцикла в соревнованиях и свободный от игр день;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после микроцикла соревнований; после макроцикла соревнований;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перманентно использование переключений, четкую организацию работы и отдыха;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построение отдельного тренировочного занятия с использованием средств восстановления: полноценная разминка, подбор инвентаря, оборудования и мест для занятий, упражнений для активного отдыха и расслабления, создание положительного эмоционального фона;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варьирование интервалов отдыха между отдельными упражнениями и тренировочными занятиями;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разработку системы планирования с использованием различных восстановительных средств в недельных, месячных и годовых циклах подготовки;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разработку специальных физических упражнений с целью ускорения восстановления работоспособности спортсменов, совершенствования технических приемов и тактических действий.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Психолого-педагогические средства включают специальные восстановительные упражнения: на расслабление, дыхательные, на растяжение, восстановительного характера, чередование средств ОФП и психорегуляции. </w:t>
      </w:r>
    </w:p>
    <w:p w:rsidR="00CF7315" w:rsidRPr="00BE0C42" w:rsidRDefault="00CF7315" w:rsidP="004E3072">
      <w:pPr>
        <w:pStyle w:val="Default"/>
        <w:ind w:firstLine="567"/>
        <w:jc w:val="both"/>
        <w:rPr>
          <w:b/>
          <w:bCs/>
          <w:i/>
          <w:iCs/>
        </w:rPr>
      </w:pPr>
      <w:r w:rsidRPr="00BE0C42">
        <w:rPr>
          <w:b/>
          <w:bCs/>
          <w:i/>
          <w:iCs/>
        </w:rPr>
        <w:t xml:space="preserve">Медико-гигиенические средства восстановления включают: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rPr>
          <w:b/>
          <w:bCs/>
          <w:i/>
          <w:iCs/>
        </w:rPr>
        <w:t xml:space="preserve">- </w:t>
      </w:r>
      <w:r w:rsidRPr="00BE0C42">
        <w:t>сбалансированное питание;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>- физические средства восстановления (массаж, душ, контрастный душ, сауна);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обеспечение соответствия условий тренировок, соревнований и отдыха основным санитарно-гигиеническим требованиям;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>- проведение курсов витаминизации и использование биологически активных пищевых добавок.</w:t>
      </w:r>
    </w:p>
    <w:p w:rsidR="00CF7315" w:rsidRPr="00BE0C42" w:rsidRDefault="00CF7315" w:rsidP="004E3072">
      <w:pPr>
        <w:pStyle w:val="Default"/>
        <w:ind w:firstLine="567"/>
        <w:jc w:val="both"/>
        <w:rPr>
          <w:b/>
          <w:bCs/>
          <w:i/>
          <w:iCs/>
        </w:rPr>
      </w:pPr>
      <w:r w:rsidRPr="00BE0C42">
        <w:rPr>
          <w:b/>
          <w:bCs/>
          <w:i/>
          <w:iCs/>
        </w:rPr>
        <w:t xml:space="preserve">Психологические средства восстановления включают: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rPr>
          <w:b/>
          <w:bCs/>
          <w:i/>
          <w:iCs/>
        </w:rPr>
        <w:t xml:space="preserve">- </w:t>
      </w:r>
      <w:r w:rsidRPr="00BE0C42">
        <w:t>психо-регулирующую тренировку;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>- упражнения для мышечного расслабления;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>- сон;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отдых и другие приемы психогигиены и психотерапии.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lastRenderedPageBreak/>
        <w:t xml:space="preserve">Особенно следует учитывать отрицательно действующие во время соревнований психогенные факторы (неблагоприятная реакция зрителей, боязнь проиграть, получить травму, психологическое давление соперников), чтобы своевременно ликвидировать или нейтрализовать их.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Следует учитывать, что после соревновательного цикла необходимы физическая и психологическая разгрузка, подготовка организма к новому циклу тренировочных и соревновательных нагрузок, профилактика перенапряжений.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rPr>
          <w:u w:val="single"/>
        </w:rPr>
        <w:t>Физические средства восстановления</w:t>
      </w:r>
      <w:r w:rsidRPr="00BE0C42">
        <w:t xml:space="preserve"> (сауна, ванна, гидромассаж) следует чередовать по принципу: один день одно средство. Психорегуляция реституционной направленности выполняется ежедневно.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Регуляция сна достигается выполнением режима тренировок и отдыха, способствующим выработке рефлексов на засыпание и пробуждение (биоритмы), комфортными условиями сна (проветриваемое помещение, удобная постель), аутогенной тренировкой, мероприятиями личной гигиены.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Учебно-тренировочные сборы обеспечивают возможность максимальной работоспособности спортсменов и адаптации к условиям соревнований.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rPr>
          <w:u w:val="single"/>
        </w:rPr>
        <w:t>Психологические средства восстановления</w:t>
      </w:r>
      <w:r w:rsidRPr="00BE0C42">
        <w:t xml:space="preserve"> используются для ускорения реабилитации после нервного и психического утомления.</w:t>
      </w:r>
    </w:p>
    <w:p w:rsidR="00CF7315" w:rsidRPr="00BE0C42" w:rsidRDefault="00CF7315" w:rsidP="004E3072">
      <w:pPr>
        <w:pStyle w:val="Default"/>
        <w:ind w:firstLine="567"/>
      </w:pPr>
      <w:r w:rsidRPr="00BE0C42">
        <w:t xml:space="preserve">При выборе восстановительных средств особое внимание необходимо уделять индивидуальной переносимости тренировочных и соревновательных нагрузок, для этой цели могут служить субъективные ощущения юных спортсменов, а также стандартизованные функциональные пробы.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>Физические средства восстановления, технологические режимы которых соответствуют рекомендованной направленности, необходимо использовать в конце тренировочного и соревновательного дня или в день отдыха. Несмотря на то, что эти процедуры могут привести к временному понижению функциональной активности организма, в дальнейшем они создают оптимальные предпосылки для восстановления после больших физических нагрузок, а также накопления энергетического потенциала и выхода организма на качественно новый уровень работоспособности на следующий день. Для усиления эффекта можно использовать одно или несколько физических средств восстановления. При этом необходимо соблюдать однонаправленный характер воздействия на организм.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rPr>
          <w:b/>
          <w:bCs/>
        </w:rPr>
        <w:t xml:space="preserve">5.5. Врачебный контроль </w:t>
      </w:r>
    </w:p>
    <w:p w:rsidR="00CF7315" w:rsidRPr="00BE0C42" w:rsidRDefault="00CF7315" w:rsidP="00BE0C42">
      <w:pPr>
        <w:pStyle w:val="Default"/>
        <w:ind w:firstLine="567"/>
        <w:jc w:val="both"/>
      </w:pPr>
      <w:r w:rsidRPr="00BE0C42">
        <w:t xml:space="preserve">Врачебный контроль за обучающимися на спортивно-оздоровительном этапе и этапе начальной подготовки осуществляется </w:t>
      </w:r>
      <w:r w:rsidR="00553A2D" w:rsidRPr="00BE0C42">
        <w:rPr>
          <w:rFonts w:ascii="OpenSans" w:hAnsi="OpenSans"/>
          <w:color w:val="333333"/>
          <w:shd w:val="clear" w:color="auto" w:fill="FFFFFF"/>
        </w:rPr>
        <w:t>ГБУЗ РМ "Темниковская центральная районная больница им. А.И.Рудявского</w:t>
      </w:r>
      <w:r w:rsidR="00BE0C42">
        <w:rPr>
          <w:rFonts w:ascii="OpenSans" w:hAnsi="OpenSans" w:hint="eastAsia"/>
          <w:color w:val="333333"/>
          <w:shd w:val="clear" w:color="auto" w:fill="FFFFFF"/>
        </w:rPr>
        <w:t>»</w:t>
      </w:r>
      <w:r w:rsidR="00BE0C42">
        <w:rPr>
          <w:rFonts w:ascii="OpenSans" w:hAnsi="OpenSans"/>
          <w:color w:val="333333"/>
          <w:shd w:val="clear" w:color="auto" w:fill="FFFFFF"/>
        </w:rPr>
        <w:t>.</w:t>
      </w:r>
      <w:r w:rsidRPr="00BE0C42">
        <w:t xml:space="preserve">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Основными задачами медицинского обследования в группах начальной подготовки являются контроль над состоянием здоровья, привитие гигиенических навыков и привычки неукоснительного выполнения рекомендаций врача.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В начале учебного года занимающиеся проходят углубленные медицинские обследования. Периодически проводятся текущие обследования. Это позволяет выявить пригодность детей к занятиям спортом, установить исходный уровень состояния здоровья, физического развития и функциональной подготовленности. Углубленные и этапные обследования дают возможность определять динамику состояний здоровья и спортивной формы занимающихся, текущие обследования позволяют следить за переносимостью нагрузок, своевременно принимать необходимые лечебно-профилактические меры.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>В учебно-тренировочных группах предусматривается проведение углубленн</w:t>
      </w:r>
      <w:r w:rsidR="00BE0C42">
        <w:t>ого</w:t>
      </w:r>
      <w:r w:rsidRPr="00BE0C42">
        <w:t xml:space="preserve"> медицинск</w:t>
      </w:r>
      <w:r w:rsidR="00BE0C42">
        <w:t xml:space="preserve">ого </w:t>
      </w:r>
      <w:r w:rsidRPr="00BE0C42">
        <w:t>обследовани</w:t>
      </w:r>
      <w:r w:rsidR="00BE0C42">
        <w:t>я.</w:t>
      </w:r>
      <w:r w:rsidRPr="00BE0C42">
        <w:t xml:space="preserve"> Их главной задачей является определение состояния здоровья, выявление отклонений от нормы и составление на основе этого соответствующих рекомендаций. </w:t>
      </w:r>
    </w:p>
    <w:p w:rsidR="00BE0C42" w:rsidRDefault="00BE0C42" w:rsidP="004E3072">
      <w:pPr>
        <w:pStyle w:val="Default"/>
        <w:ind w:firstLine="567"/>
        <w:jc w:val="both"/>
        <w:rPr>
          <w:b/>
          <w:bCs/>
        </w:rPr>
      </w:pP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rPr>
          <w:b/>
          <w:bCs/>
        </w:rPr>
        <w:t xml:space="preserve">5.6. Инструкторская и судейская практика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Обучающиеся учебно-тренировочных групп могут привлекаться в качестве помощников тренеров для проведения учебно-тренировочных занятий и спортивных соревнований в группах начальной подготовки и учебно-тренировочных группах.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Со второго года обучения обучающиеся в УТГ должны уметь самостоятельно проводить разминку с помощью упражнений, выбранных тренером. С третьего года обучения необходимо развивать способность обучающихся наблюдать за выполнением упражнений другими учениками, находить ошибки в технике выполнения ими отдельных технических приемов. Обучающиеся должны уметь составлять конспект занятий и проводить вместе с тренером разминку в группе, совместно с тренером принимать участие в судействе учебных игр в своей группе, уметь вести протокол игры.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На четвертом году обучения в учебно-тренировочных, группах обучающиеся должны шире привлекаться в качестве помощников при проведении разминки, при разучивании новых упражнений и </w:t>
      </w:r>
      <w:r w:rsidRPr="00BE0C42">
        <w:lastRenderedPageBreak/>
        <w:t xml:space="preserve">технических элементов со спортсменами более младших возрастов. Привитие судейских навыков осуществляется путем изучения и проверки правил соревнований, привлечения занимающихся к непосредственному выполнению отдельных судейских обязанностей в своей и других группах.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>На первом году обучения в группах спортивного совершенства, обучающиеся должны уметь подбирать основные упражнения для разминки и самостоятельно проводить ее по заданию тренера, правильно демонстрировать технические приемы, замечать и исправлять ошибки при выполнении упражнений другими обучающимися, помогать тренеру в разучивании отдельных упражнений, приемов с юными спортсменами младших возрастных групп. По судейской практике обучающиеся должны знать основные правила соревнований, вести протокол соревнований, уметь выполнять обязанности судьи игры, секретаря, секундометриста и судьи на линии.</w:t>
      </w:r>
    </w:p>
    <w:p w:rsidR="00D93F85" w:rsidRDefault="00D93F85" w:rsidP="00D93F85">
      <w:pPr>
        <w:pStyle w:val="Default"/>
        <w:jc w:val="both"/>
        <w:rPr>
          <w:b/>
          <w:bCs/>
        </w:rPr>
      </w:pPr>
    </w:p>
    <w:p w:rsidR="00E73B4B" w:rsidRPr="00BE0C42" w:rsidRDefault="00E73B4B" w:rsidP="004E3072">
      <w:pPr>
        <w:pStyle w:val="Default"/>
        <w:ind w:firstLine="567"/>
        <w:jc w:val="both"/>
        <w:rPr>
          <w:b/>
          <w:bCs/>
        </w:rPr>
      </w:pPr>
      <w:r w:rsidRPr="00BE0C42">
        <w:rPr>
          <w:b/>
          <w:bCs/>
        </w:rPr>
        <w:t xml:space="preserve">6. Учебный план </w:t>
      </w:r>
      <w:r w:rsidR="00175FE0">
        <w:rPr>
          <w:b/>
          <w:bCs/>
        </w:rPr>
        <w:t xml:space="preserve">МБУДО «Темниковская ДЮСШ» </w:t>
      </w:r>
      <w:r w:rsidR="00DF174A">
        <w:rPr>
          <w:b/>
          <w:bCs/>
        </w:rPr>
        <w:t>на 2020-2021</w:t>
      </w:r>
      <w:bookmarkStart w:id="0" w:name="_GoBack"/>
      <w:bookmarkEnd w:id="0"/>
      <w:r w:rsidRPr="00BE0C42">
        <w:rPr>
          <w:b/>
          <w:bCs/>
        </w:rPr>
        <w:t xml:space="preserve"> уч.гг.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>Учебный план Программы рассчитан на 4</w:t>
      </w:r>
      <w:r w:rsidR="00175FE0">
        <w:t xml:space="preserve">2 </w:t>
      </w:r>
      <w:r w:rsidRPr="00BE0C42">
        <w:t>недел</w:t>
      </w:r>
      <w:r w:rsidR="00175FE0">
        <w:t>и</w:t>
      </w:r>
      <w:r w:rsidRPr="00BE0C42">
        <w:t xml:space="preserve"> непосредственно в условиях учреждения и дополнительные </w:t>
      </w:r>
      <w:r w:rsidR="00175FE0">
        <w:t>2</w:t>
      </w:r>
      <w:r w:rsidRPr="00BE0C42">
        <w:t xml:space="preserve"> недел</w:t>
      </w:r>
      <w:r w:rsidR="00175FE0">
        <w:t>и</w:t>
      </w:r>
      <w:r w:rsidRPr="00BE0C42">
        <w:t xml:space="preserve"> на период активного отдыха обучающихся в спортивно-оздоровительном лагере</w:t>
      </w:r>
      <w:r w:rsidR="00175FE0">
        <w:t>.</w:t>
      </w:r>
      <w:r w:rsidR="00D93F85">
        <w:t xml:space="preserve"> (Приложение 1)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 xml:space="preserve">Продолжительность одного тренировочного занятия рассчитывается в академических часах (45 мин) с учетом возрастных особенностей и этапа (периода) подготовки занимающихся и не может превышать: </w:t>
      </w:r>
    </w:p>
    <w:p w:rsidR="00E73B4B" w:rsidRPr="00BE0C42" w:rsidRDefault="00E73B4B" w:rsidP="004E3072">
      <w:pPr>
        <w:pStyle w:val="Default"/>
      </w:pPr>
      <w:r w:rsidRPr="00BE0C42">
        <w:t xml:space="preserve">- на этапе начальной подготовки - 2 часов; </w:t>
      </w:r>
    </w:p>
    <w:p w:rsidR="00E73B4B" w:rsidRPr="00BE0C42" w:rsidRDefault="00E73B4B" w:rsidP="004E3072">
      <w:pPr>
        <w:pStyle w:val="Default"/>
      </w:pPr>
      <w:r w:rsidRPr="00BE0C42">
        <w:t>- на тренировочном этапе (этапе спорт</w:t>
      </w:r>
      <w:r w:rsidR="004F6928" w:rsidRPr="00BE0C42">
        <w:t>ивной специализации) - 3 часов.</w:t>
      </w:r>
    </w:p>
    <w:p w:rsidR="00724989" w:rsidRDefault="00E73B4B" w:rsidP="00175F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C42">
        <w:rPr>
          <w:rFonts w:ascii="Times New Roman" w:hAnsi="Times New Roman" w:cs="Times New Roman"/>
          <w:sz w:val="24"/>
          <w:szCs w:val="24"/>
        </w:rPr>
        <w:t>Количество часов в неделю запланировано в пределах нормативов максимального объема тренировочной нагрузки, с учетом занятости обучающихся в общеобразовательных школах, а также с учетом временных рамок проведения занятий согласно СанПиН 2.4.4.3172-14 от 4.07.2014г</w:t>
      </w:r>
      <w:r w:rsidR="00175FE0">
        <w:rPr>
          <w:rFonts w:ascii="Times New Roman" w:hAnsi="Times New Roman" w:cs="Times New Roman"/>
          <w:sz w:val="24"/>
          <w:szCs w:val="24"/>
        </w:rPr>
        <w:t>.</w:t>
      </w:r>
    </w:p>
    <w:p w:rsidR="00E73B4B" w:rsidRPr="00BE0C42" w:rsidRDefault="00E73B4B" w:rsidP="004E3072">
      <w:pPr>
        <w:pStyle w:val="Default"/>
        <w:ind w:firstLine="851"/>
        <w:jc w:val="both"/>
      </w:pPr>
      <w:r w:rsidRPr="00BE0C42">
        <w:t xml:space="preserve">На основании учебных планов составляются планы-графики по годам обучения и этапам подготовки по каждому виду спорта. Каждый тренер-преподаватель разрабатывает планы для конкретной учебно-тренировочной группы, учитывая подготовленность обучающихся. </w:t>
      </w:r>
    </w:p>
    <w:p w:rsidR="00CF7315" w:rsidRPr="00BE0C42" w:rsidRDefault="00CF7315" w:rsidP="004E3072">
      <w:pPr>
        <w:pStyle w:val="Default"/>
        <w:jc w:val="both"/>
      </w:pPr>
    </w:p>
    <w:p w:rsidR="00CF7315" w:rsidRPr="00BE0C42" w:rsidRDefault="00E73B4B" w:rsidP="004E3072">
      <w:pPr>
        <w:pStyle w:val="Default"/>
        <w:ind w:firstLine="567"/>
        <w:jc w:val="both"/>
      </w:pPr>
      <w:r w:rsidRPr="00BE0C42">
        <w:rPr>
          <w:b/>
          <w:bCs/>
        </w:rPr>
        <w:t>7</w:t>
      </w:r>
      <w:r w:rsidR="00CF7315" w:rsidRPr="00BE0C42">
        <w:rPr>
          <w:b/>
          <w:bCs/>
        </w:rPr>
        <w:t xml:space="preserve">. </w:t>
      </w:r>
      <w:r w:rsidR="00CF7315" w:rsidRPr="00BE0C42">
        <w:rPr>
          <w:b/>
        </w:rPr>
        <w:t>Проведение промежуточной аттестации обучающихся</w:t>
      </w:r>
      <w:r w:rsidR="00CF7315" w:rsidRPr="00BE0C42">
        <w:t xml:space="preserve"> </w:t>
      </w:r>
    </w:p>
    <w:p w:rsidR="00CF7315" w:rsidRPr="00BE0C42" w:rsidRDefault="00E73B4B" w:rsidP="004E3072">
      <w:pPr>
        <w:pStyle w:val="Default"/>
        <w:ind w:firstLine="567"/>
        <w:jc w:val="both"/>
        <w:rPr>
          <w:b/>
        </w:rPr>
      </w:pPr>
      <w:r w:rsidRPr="00BE0C42">
        <w:rPr>
          <w:b/>
        </w:rPr>
        <w:t>7</w:t>
      </w:r>
      <w:r w:rsidR="00CF7315" w:rsidRPr="00BE0C42">
        <w:rPr>
          <w:b/>
        </w:rPr>
        <w:t xml:space="preserve">.1. Цель, задачи и функции промежуточной аттестации обучающихся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rPr>
          <w:b/>
        </w:rPr>
        <w:t>Цель:</w:t>
      </w:r>
      <w:r w:rsidRPr="00BE0C42">
        <w:t xml:space="preserve"> определение уровня развития общих и специальных физических качеств обучающихся, необходимых для занятий конкретным видом спорта на последующем этапе учреждения.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rPr>
          <w:b/>
        </w:rPr>
        <w:t>Задачи:</w:t>
      </w:r>
      <w:r w:rsidR="00E73B4B" w:rsidRPr="00BE0C42">
        <w:t xml:space="preserve">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выявление степени сформированности практических умений и навыков детей в выбранном ими виде спорта; ·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анализ полноты реализации учебной программы по видам спорта; · определение уровня подготовленности обучающихся, динамика роста их результатов; ·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 определение соотношения прогнозируемых и реальных результатов учебно- тренировочной деятельности; ·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выявление причин, препятствующих полноценной реализации учебной программы; ·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внесение необходимых корректив в содержание и методику учебно-тренировочного процесса.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rPr>
          <w:b/>
        </w:rPr>
        <w:t>Функции:</w:t>
      </w:r>
      <w:r w:rsidRPr="00BE0C42">
        <w:t xml:space="preserve"> ·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учебная, т.к. создает дополнительные условия для обобщения осмысления обучающимися полученных теоретических и практических знаний, умений и навыков; ·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воспитательная, т.к. является стимулом к самосовершенствованию; · развивающая, т.к. позволяет воспитанникам осознать уровень их физического развития и определить перспективы; ·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коррекционная, т.к. позволяет тренеру-преподавателю своевременно выявить и устранить объективные и субъективные недостатки учебно-тренировочного процесса; ·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социально-психологическая, т. к. дает каждому обучающемуся возможность пережить «ситуацию успеха». </w:t>
      </w:r>
    </w:p>
    <w:p w:rsidR="00E73B4B" w:rsidRPr="00BE0C42" w:rsidRDefault="00E73B4B" w:rsidP="004E3072">
      <w:pPr>
        <w:pStyle w:val="Default"/>
        <w:ind w:firstLine="567"/>
        <w:jc w:val="both"/>
      </w:pPr>
    </w:p>
    <w:p w:rsidR="00CF7315" w:rsidRPr="00BE0C42" w:rsidRDefault="00E73B4B" w:rsidP="004E3072">
      <w:pPr>
        <w:pStyle w:val="Default"/>
        <w:ind w:firstLine="567"/>
        <w:jc w:val="both"/>
      </w:pPr>
      <w:r w:rsidRPr="00BE0C42">
        <w:rPr>
          <w:b/>
        </w:rPr>
        <w:t>7</w:t>
      </w:r>
      <w:r w:rsidR="00CF7315" w:rsidRPr="00BE0C42">
        <w:rPr>
          <w:b/>
        </w:rPr>
        <w:t>.2.</w:t>
      </w:r>
      <w:r w:rsidR="00CF7315" w:rsidRPr="00BE0C42">
        <w:t xml:space="preserve"> </w:t>
      </w:r>
      <w:r w:rsidR="00CF7315" w:rsidRPr="00BE0C42">
        <w:rPr>
          <w:b/>
        </w:rPr>
        <w:t>Формы проведения промежуточной аттестации обучающихся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Промежуточная аттестация обучающихся проводится в форме контрольно-приемных и контрольно-переводных нормативов. Прием контрольно-приемных нормативов проводится в начале учебного года в сентябре-октябре. Прием контрольно-переводных нормативов проводится в конце учебного года в апреле-мае.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Критерии оценки уровня развития общих и специально-физических качеств определяются тренером-преподавателем на основании программных требований и в соответствии с этапом спортивной подготовки.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lastRenderedPageBreak/>
        <w:t xml:space="preserve">Критерии оценки результативности приема нормативов: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1) Достижение прогнозируемых результатов выполнения программы каждым обучающимся: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нормативные требования по сдаче контрольных нормативов считаются выполненными, если обучающийся сдал все нормативы или не сдал не более двух нормативов.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>- нормативные требования по сдаче контрольных нормативов считаются невыполненными, если обучающийся не сдал 3 и более норматива.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2) Качество выполнения учебной программы тренером-преподавателем считается удовлетворительным, если нормативные требования выполняют более 50% обучающихся.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3) Обоснованность перевода обучающихся на следующий этап обучения: </w:t>
      </w:r>
    </w:p>
    <w:p w:rsidR="00CF7315" w:rsidRPr="00BE0C42" w:rsidRDefault="00CF7315" w:rsidP="004E3072">
      <w:pPr>
        <w:pStyle w:val="Default"/>
        <w:ind w:firstLine="567"/>
        <w:jc w:val="both"/>
        <w:rPr>
          <w:b/>
          <w:bCs/>
        </w:rPr>
      </w:pPr>
      <w:r w:rsidRPr="00BE0C42">
        <w:t>- перевод учащихся, в том числе досрочно, на следующий этап подготовки, в другую группу подготовки, осуществляется приказом директора, с учетом решения тренерского совета на основании результатов контрольно-переводных нормативов, а также при отсутствии медицинских противопоказаний</w:t>
      </w:r>
    </w:p>
    <w:p w:rsidR="00CF7315" w:rsidRPr="00BE0C42" w:rsidRDefault="00E73B4B" w:rsidP="004E3072">
      <w:pPr>
        <w:pStyle w:val="Default"/>
        <w:ind w:firstLine="567"/>
        <w:jc w:val="both"/>
      </w:pPr>
      <w:r w:rsidRPr="00BE0C42">
        <w:rPr>
          <w:b/>
        </w:rPr>
        <w:t>8</w:t>
      </w:r>
      <w:r w:rsidR="00CF7315" w:rsidRPr="00BE0C42">
        <w:rPr>
          <w:b/>
        </w:rPr>
        <w:t>.</w:t>
      </w:r>
      <w:r w:rsidR="00CF7315" w:rsidRPr="00BE0C42">
        <w:t xml:space="preserve"> </w:t>
      </w:r>
      <w:r w:rsidR="00CF7315" w:rsidRPr="00BE0C42">
        <w:rPr>
          <w:b/>
        </w:rPr>
        <w:t>Результаты выполнения образовательной программы</w:t>
      </w:r>
      <w:r w:rsidR="00CF7315" w:rsidRPr="00BE0C42">
        <w:t xml:space="preserve"> </w:t>
      </w:r>
    </w:p>
    <w:p w:rsidR="00CF7315" w:rsidRPr="00BE0C42" w:rsidRDefault="00E73B4B" w:rsidP="004E3072">
      <w:pPr>
        <w:pStyle w:val="Default"/>
        <w:ind w:firstLine="567"/>
        <w:jc w:val="both"/>
      </w:pPr>
      <w:r w:rsidRPr="00BE0C42">
        <w:rPr>
          <w:b/>
        </w:rPr>
        <w:t>8</w:t>
      </w:r>
      <w:r w:rsidR="00D51EB6" w:rsidRPr="00BE0C42">
        <w:rPr>
          <w:b/>
        </w:rPr>
        <w:t xml:space="preserve">.1. Модель выпускника </w:t>
      </w:r>
      <w:r w:rsidR="00175FE0">
        <w:rPr>
          <w:b/>
          <w:bCs/>
        </w:rPr>
        <w:t>МБУДО «Темниковская ДЮСШ»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>М</w:t>
      </w:r>
      <w:r w:rsidR="00D51EB6" w:rsidRPr="00BE0C42">
        <w:t xml:space="preserve">одель выпускника </w:t>
      </w:r>
      <w:r w:rsidR="00175FE0" w:rsidRPr="00175FE0">
        <w:rPr>
          <w:bCs/>
        </w:rPr>
        <w:t>МБУДО «Темниковская ДЮСШ»</w:t>
      </w:r>
      <w:r w:rsidRPr="00BE0C42">
        <w:t xml:space="preserve">- это предполагаемый результат совместной деятельности учреждения и семьи, характеризующий их представления о наиболее важных качествах личности ребенка, которыми должен обладать выпускник спортивной школы. </w:t>
      </w:r>
    </w:p>
    <w:p w:rsidR="00CF7315" w:rsidRPr="00BE0C42" w:rsidRDefault="00CF7315" w:rsidP="004E3072">
      <w:pPr>
        <w:pStyle w:val="Default"/>
        <w:ind w:firstLine="567"/>
        <w:jc w:val="both"/>
        <w:rPr>
          <w:u w:val="single"/>
        </w:rPr>
      </w:pPr>
      <w:r w:rsidRPr="00BE0C42">
        <w:rPr>
          <w:u w:val="single"/>
        </w:rPr>
        <w:t xml:space="preserve">Характеристика личности выпускника: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личность, владеющая знаниями о физической культуре, еѐ роли в формировании здорового образа жизни и сохранении творческого долголетия;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личность, имеющая потребность в здоровом образе жизни и в регулярных занятиях спортом, обладающая высоким уровнем физического развития, интеллектуальной культуры труда, эмоций и чувств;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личность, компетентная в физкультурно-оздоровительной и спортивно- оздоровительной деятельности, в индивидуальных и коллективных формах  занятий физическими упражнениями;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гармонически развитая, социально ориентированная личность, способная к самореализации.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личность, уважающая себя, осознающая свою ценность и признающая ценность другой личности, способная принять верное решение в ситуации морального выбора и нести ответственность перед собой и обществом;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rPr>
          <w:u w:val="single"/>
        </w:rPr>
        <w:t xml:space="preserve">Выпускник </w:t>
      </w:r>
      <w:r w:rsidR="00175FE0" w:rsidRPr="00175FE0">
        <w:rPr>
          <w:bCs/>
          <w:u w:val="single"/>
        </w:rPr>
        <w:t>МБУДО «Темниковская ДЮСШ»</w:t>
      </w:r>
      <w:r w:rsidRPr="00BE0C42">
        <w:rPr>
          <w:u w:val="single"/>
        </w:rPr>
        <w:t xml:space="preserve"> должен знать:</w:t>
      </w:r>
      <w:r w:rsidRPr="00BE0C42">
        <w:t xml:space="preserve">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теоретические основы по физическому воспитанию;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спортивную терминологию;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алгоритм выполнения упражнений;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правила действий по выбранному виду спорта;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правила и способы ведения здорового образа жизни,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основы медицинских знаний и способы оказания первой помощи, правила поведения в социуме. </w:t>
      </w:r>
    </w:p>
    <w:p w:rsidR="00CF7315" w:rsidRPr="00BE0C42" w:rsidRDefault="00CF7315" w:rsidP="004E3072">
      <w:pPr>
        <w:pStyle w:val="Default"/>
        <w:ind w:firstLine="567"/>
        <w:jc w:val="both"/>
        <w:rPr>
          <w:u w:val="single"/>
        </w:rPr>
      </w:pP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rPr>
          <w:u w:val="single"/>
        </w:rPr>
        <w:t xml:space="preserve">Выпускник </w:t>
      </w:r>
      <w:r w:rsidR="00175FE0" w:rsidRPr="00175FE0">
        <w:rPr>
          <w:bCs/>
          <w:u w:val="single"/>
        </w:rPr>
        <w:t>МБУДО «Темниковская ДЮСШ»</w:t>
      </w:r>
      <w:r w:rsidRPr="00BE0C42">
        <w:rPr>
          <w:u w:val="single"/>
        </w:rPr>
        <w:t xml:space="preserve"> должен уметь:</w:t>
      </w:r>
      <w:r w:rsidRPr="00BE0C42">
        <w:t xml:space="preserve">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 организовывать свою деятельность в соответствии с принципами здорового образа жизни,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развивать и совершенствовать общие и специальные физические качества, </w:t>
      </w:r>
    </w:p>
    <w:p w:rsidR="00CF7315" w:rsidRPr="00BE0C42" w:rsidRDefault="00CF7315" w:rsidP="004E3072">
      <w:pPr>
        <w:pStyle w:val="Default"/>
        <w:ind w:firstLine="567"/>
        <w:jc w:val="both"/>
      </w:pPr>
      <w:r w:rsidRPr="00BE0C42">
        <w:t xml:space="preserve">- правильно выполнять действия по выбранному виду спорта. </w:t>
      </w:r>
    </w:p>
    <w:p w:rsidR="00E73B4B" w:rsidRPr="00BE0C42" w:rsidRDefault="00E73B4B" w:rsidP="004E3072">
      <w:pPr>
        <w:pStyle w:val="Default"/>
        <w:ind w:firstLine="567"/>
        <w:jc w:val="both"/>
        <w:rPr>
          <w:b/>
        </w:rPr>
      </w:pPr>
    </w:p>
    <w:p w:rsidR="00E73B4B" w:rsidRPr="00BE0C42" w:rsidRDefault="00E73B4B" w:rsidP="004E3072">
      <w:pPr>
        <w:pStyle w:val="Default"/>
        <w:ind w:firstLine="567"/>
        <w:rPr>
          <w:b/>
          <w:bCs/>
        </w:rPr>
      </w:pPr>
      <w:r w:rsidRPr="00BE0C42">
        <w:rPr>
          <w:b/>
          <w:bCs/>
        </w:rPr>
        <w:t>9. Осуществление контрольной функции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>С целью осуществления контрольной функции в школе организован внутришкольный контроль – основной источник информации для анализа состояния учебно-тренировочного</w:t>
      </w:r>
      <w:r w:rsidR="00481EAC" w:rsidRPr="00BE0C42">
        <w:t xml:space="preserve"> и воспитательного процессов </w:t>
      </w:r>
      <w:r w:rsidR="00175FE0" w:rsidRPr="00175FE0">
        <w:rPr>
          <w:bCs/>
        </w:rPr>
        <w:t>МБУДО «Темниковская ДЮСШ»</w:t>
      </w:r>
      <w:r w:rsidRPr="00BE0C42">
        <w:t>, достоверности результатов деятельности участников учебно-тренировочного и воспитательного процессов.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>В рамках внутришкольного контроля проводятся наблюдения, обследований, осуществляемых в порядке руководства и контроля в пределах своей компетенции за соблюдением педагогическими работниками законодательных и иных норматив</w:t>
      </w:r>
      <w:r w:rsidR="00175FE0">
        <w:t>ных актов Российской Федерации.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Цели и задачи внутришкольного контроля: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1. Получение объективной информации о состоянии проведения учебно-тренировочных занятий по видам спорта.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2. Совершенствование организации учебно-тренировочного и воспитательного процессов.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3. Оценка деятельности тренера-преподавателя.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4. Оценка эффективности применяемых средств и методов тренировки.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5. Оценка уровня подготовленности спортсменов. </w:t>
      </w:r>
    </w:p>
    <w:p w:rsidR="00E73B4B" w:rsidRPr="00BE0C42" w:rsidRDefault="00E73B4B" w:rsidP="004E3072">
      <w:pPr>
        <w:pStyle w:val="Default"/>
        <w:ind w:firstLine="567"/>
      </w:pPr>
      <w:r w:rsidRPr="00BE0C42">
        <w:lastRenderedPageBreak/>
        <w:t xml:space="preserve">6. Отслеживание динамики роста спортивных результатов обучающихся.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7. Выявление перспективных обучающихся.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8. Оценка эффективности воспитательных воздействий в формировании личности спортсмена.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Основные направления работы, подлежащие обязательному контролю: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1. Набор и зачисление обучающихся, комплектование учебных групп.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2. Ведение документации учебных групп: журналы учета работы учебных групп, журналы мониторинга отслеживания результатов, журналы учета инструктажей, личные дела воспитанников.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3. Подготовка и проведение соревнований и спортивно-массовых мероприятий.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4. Организация и проведение учебно-тренировочных занятий.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5. Присвоение разрядов по виду спорта.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6. Работа пришкольного спортивно-оздоровительного лагеря.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7. Работа методического и тренерских советов. </w:t>
      </w:r>
    </w:p>
    <w:p w:rsidR="00E73B4B" w:rsidRPr="00BE0C42" w:rsidRDefault="00E73B4B" w:rsidP="004E3072">
      <w:pPr>
        <w:pStyle w:val="Default"/>
        <w:ind w:firstLine="567"/>
      </w:pPr>
      <w:r w:rsidRPr="00BE0C42">
        <w:t xml:space="preserve">8. Итоги приемно-переводных нормативов. </w:t>
      </w:r>
    </w:p>
    <w:p w:rsidR="00E73B4B" w:rsidRPr="00BE0C42" w:rsidRDefault="00E73B4B" w:rsidP="004E3072">
      <w:pPr>
        <w:pStyle w:val="Default"/>
        <w:ind w:firstLine="567"/>
      </w:pPr>
    </w:p>
    <w:p w:rsidR="00E73B4B" w:rsidRPr="00BE0C42" w:rsidRDefault="00E73B4B" w:rsidP="004E3072">
      <w:pPr>
        <w:pStyle w:val="Default"/>
        <w:ind w:firstLine="567"/>
      </w:pPr>
      <w:r w:rsidRPr="00BE0C42">
        <w:rPr>
          <w:b/>
          <w:bCs/>
        </w:rPr>
        <w:t xml:space="preserve">9.1. Задачи и перспективы. </w:t>
      </w:r>
    </w:p>
    <w:p w:rsidR="00481EAC" w:rsidRPr="00BE0C42" w:rsidRDefault="00E73B4B" w:rsidP="00175FE0">
      <w:pPr>
        <w:pStyle w:val="Default"/>
        <w:ind w:firstLine="567"/>
        <w:jc w:val="both"/>
      </w:pPr>
      <w:r w:rsidRPr="00BE0C42">
        <w:t>1) Разработка и утверждение общеразвивающих и предпрофессиональных программ по вид</w:t>
      </w:r>
      <w:r w:rsidR="00481EAC" w:rsidRPr="00BE0C42">
        <w:t xml:space="preserve">ам спорта, функционирующим в </w:t>
      </w:r>
      <w:r w:rsidR="00175FE0" w:rsidRPr="00175FE0">
        <w:rPr>
          <w:bCs/>
        </w:rPr>
        <w:t>МБУДО «Темниковская ДЮСШ»</w:t>
      </w:r>
      <w:r w:rsidRPr="00BE0C42">
        <w:t xml:space="preserve">, в соответствии Федеральным законом от 29 декабря 2012 года № 273-ФЗ «Об образовании в Российской Федерации» на основе федеральных государственных требований с учетом федеральных стандартов спортивной подготовки, а также с соблюдением преемственности новых программ по отношению к действующим примерным и типовым учебно-тренировочным программам дополнительного образования физкультурно-спортивной направленности. 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 xml:space="preserve">2) Развитие основных аспектов деятельности спортивной школы: 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 xml:space="preserve">Оздоровление детей и молодѐжи, их социальная и физическая адаптация к условиям современного мира, осуществление физкультурно-оздоровительной и воспитательной работы среди детей и подростков, направленной на укрепление их здоровья и всестороннее физическое развитие для достижения следующих результатов: 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 xml:space="preserve">- снижение рисков заболеваемости среди школьников и студентов; 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 xml:space="preserve">- поддержание определенного уровня здоровья; 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>- увеличение продолжительность жизни, сохранение экономической активности возрастных групп населения;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 xml:space="preserve">- сокращение периодов временной нетрудоспособности работников, повышение тем самым эффективности их труда. 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 xml:space="preserve">3) Сохранность контингента школы, ведение работы по привлечению учащихся к систематическим занятиям физической культурой и спортом. 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 xml:space="preserve">4) Оказание всесторонней помощи общеобразовательным школам в организации методической и спортивно-массовой работы по культивируемым в </w:t>
      </w:r>
      <w:r w:rsidR="00A7407D" w:rsidRPr="00A7407D">
        <w:rPr>
          <w:bCs/>
        </w:rPr>
        <w:t>МБУДО «Темниковская ДЮСШ</w:t>
      </w:r>
      <w:r w:rsidR="00A7407D">
        <w:rPr>
          <w:b/>
          <w:bCs/>
        </w:rPr>
        <w:t xml:space="preserve">» </w:t>
      </w:r>
      <w:r w:rsidRPr="00BE0C42">
        <w:t xml:space="preserve">видам спорта. 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 xml:space="preserve">5) Выявление в процессе систематических занятий способных детей и подростков для привлечения их к специализированным занятиям спортом в школах-интернатах спортивного профиля и специализированных детско-юношеских школах олимпийского резерва. 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 xml:space="preserve">6) Обеспечение приобретения учащимися минимума знаний в области гигиены и первой медицинской помощи, а также овладение теоретическими основами и элементарными приемами оценки своего состояния. 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 xml:space="preserve">7) Создание условий для подготовки спортсменов высокого класса и кандидатов в спортивные сборные команды </w:t>
      </w:r>
      <w:r w:rsidR="00A7407D">
        <w:t xml:space="preserve">Республики Мордовия </w:t>
      </w:r>
      <w:r w:rsidRPr="00BE0C42">
        <w:t xml:space="preserve">по видам спорта. </w:t>
      </w:r>
    </w:p>
    <w:p w:rsidR="00E73B4B" w:rsidRPr="00BE0C42" w:rsidRDefault="00E73B4B" w:rsidP="004E3072">
      <w:pPr>
        <w:pStyle w:val="Default"/>
        <w:ind w:firstLine="567"/>
        <w:jc w:val="both"/>
      </w:pPr>
      <w:r w:rsidRPr="00BE0C42">
        <w:t>8) Повышение образовательного уровня педагогических работников.</w:t>
      </w:r>
    </w:p>
    <w:p w:rsidR="00D93F85" w:rsidRDefault="00D93F85" w:rsidP="00D93F85">
      <w:pPr>
        <w:pStyle w:val="Default"/>
        <w:jc w:val="both"/>
        <w:rPr>
          <w:b/>
          <w:bCs/>
        </w:rPr>
      </w:pPr>
    </w:p>
    <w:p w:rsidR="00D93F85" w:rsidRDefault="00D93F85" w:rsidP="004E3072">
      <w:pPr>
        <w:pStyle w:val="Default"/>
        <w:ind w:firstLine="567"/>
        <w:jc w:val="both"/>
        <w:rPr>
          <w:b/>
          <w:bCs/>
        </w:rPr>
      </w:pPr>
    </w:p>
    <w:p w:rsidR="00D93F85" w:rsidRDefault="00D93F85" w:rsidP="00D93F85">
      <w:pPr>
        <w:pStyle w:val="Default"/>
        <w:jc w:val="both"/>
        <w:rPr>
          <w:b/>
          <w:bCs/>
        </w:rPr>
      </w:pPr>
    </w:p>
    <w:p w:rsidR="00D93F85" w:rsidRDefault="00D93F85" w:rsidP="004E3072">
      <w:pPr>
        <w:pStyle w:val="Default"/>
        <w:ind w:firstLine="567"/>
        <w:jc w:val="both"/>
        <w:rPr>
          <w:b/>
          <w:bCs/>
        </w:rPr>
      </w:pPr>
    </w:p>
    <w:p w:rsidR="004D2D0F" w:rsidRPr="00BE0C42" w:rsidRDefault="00E73B4B" w:rsidP="004E3072">
      <w:pPr>
        <w:pStyle w:val="Default"/>
        <w:ind w:firstLine="567"/>
        <w:jc w:val="both"/>
      </w:pPr>
      <w:r w:rsidRPr="00BE0C42">
        <w:rPr>
          <w:b/>
          <w:bCs/>
        </w:rPr>
        <w:t>10</w:t>
      </w:r>
      <w:r w:rsidR="006078F5" w:rsidRPr="00BE0C42">
        <w:rPr>
          <w:b/>
          <w:bCs/>
        </w:rPr>
        <w:t xml:space="preserve"> </w:t>
      </w:r>
      <w:r w:rsidR="00FA278B" w:rsidRPr="00BE0C42">
        <w:rPr>
          <w:b/>
          <w:bCs/>
        </w:rPr>
        <w:t>Информационное обеспечение образовательной программы</w:t>
      </w:r>
      <w:r w:rsidR="004D2D0F" w:rsidRPr="00BE0C42">
        <w:rPr>
          <w:b/>
          <w:bCs/>
        </w:rPr>
        <w:t xml:space="preserve"> </w:t>
      </w:r>
    </w:p>
    <w:p w:rsidR="004D2D0F" w:rsidRPr="00BE0C42" w:rsidRDefault="004D2D0F" w:rsidP="004E3072">
      <w:pPr>
        <w:pStyle w:val="Default"/>
        <w:ind w:firstLine="567"/>
        <w:jc w:val="both"/>
      </w:pPr>
      <w:r w:rsidRPr="00BE0C42">
        <w:t xml:space="preserve">1. Федеральный закон от 29 декабря 2012 года № 273-ФЗ «Об образовании в Российской Федерации» </w:t>
      </w:r>
    </w:p>
    <w:p w:rsidR="004D2D0F" w:rsidRPr="00BE0C42" w:rsidRDefault="004D2D0F" w:rsidP="004E3072">
      <w:pPr>
        <w:pStyle w:val="Default"/>
        <w:ind w:firstLine="567"/>
        <w:jc w:val="both"/>
      </w:pPr>
      <w:r w:rsidRPr="00BE0C42">
        <w:t xml:space="preserve">2. Федеральный закон «О физической культуре и спорту в Российской Федерации» (от 04.12.2007 г. № 329-ФЗ). </w:t>
      </w:r>
    </w:p>
    <w:p w:rsidR="004D2D0F" w:rsidRPr="00BE0C42" w:rsidRDefault="004D2D0F" w:rsidP="004E3072">
      <w:pPr>
        <w:pStyle w:val="Default"/>
        <w:ind w:firstLine="567"/>
        <w:jc w:val="both"/>
      </w:pPr>
      <w:r w:rsidRPr="00BE0C42">
        <w:t xml:space="preserve">3. Концепция развития дополнительного образования детей (Распоряжение Правительства Российской Федерации от 4 сентября 2014 года № 1726-р). </w:t>
      </w:r>
    </w:p>
    <w:p w:rsidR="004D2D0F" w:rsidRPr="00BE0C42" w:rsidRDefault="004D2D0F" w:rsidP="004E3072">
      <w:pPr>
        <w:pStyle w:val="Default"/>
        <w:ind w:firstLine="567"/>
        <w:jc w:val="both"/>
      </w:pPr>
      <w:r w:rsidRPr="00BE0C42">
        <w:lastRenderedPageBreak/>
        <w:t xml:space="preserve">4. Типовое положение об образовательном учреждении дополнительного образования детей (Приказ Министерства образования и науки Российской Федерации от 26 июня 2012г. №504). </w:t>
      </w:r>
    </w:p>
    <w:p w:rsidR="004D2D0F" w:rsidRPr="00BE0C42" w:rsidRDefault="004D2D0F" w:rsidP="004E3072">
      <w:pPr>
        <w:pStyle w:val="Default"/>
        <w:ind w:firstLine="567"/>
        <w:jc w:val="both"/>
      </w:pPr>
      <w:r w:rsidRPr="00BE0C42">
        <w:t>5. Санитарно-эпидемиологические требования к учреждениям дополнительного образования СанПиН 2.4.4.</w:t>
      </w:r>
      <w:r w:rsidR="00A7407D">
        <w:t>3172</w:t>
      </w:r>
      <w:r w:rsidRPr="00BE0C42">
        <w:t>-</w:t>
      </w:r>
      <w:r w:rsidR="00A7407D">
        <w:t>14</w:t>
      </w:r>
      <w:r w:rsidRPr="00BE0C42">
        <w:t xml:space="preserve">", утвержденные Главным государственным санитарным врачом Российской Федерации </w:t>
      </w:r>
      <w:r w:rsidR="00A7407D">
        <w:t xml:space="preserve">04 июля </w:t>
      </w:r>
      <w:r w:rsidRPr="00BE0C42">
        <w:t xml:space="preserve"> 20</w:t>
      </w:r>
      <w:r w:rsidR="00A7407D">
        <w:t>14</w:t>
      </w:r>
      <w:r w:rsidRPr="00BE0C42">
        <w:t xml:space="preserve"> года. </w:t>
      </w:r>
    </w:p>
    <w:p w:rsidR="004D2D0F" w:rsidRPr="00BE0C42" w:rsidRDefault="004D2D0F" w:rsidP="004E3072">
      <w:pPr>
        <w:pStyle w:val="Default"/>
        <w:ind w:firstLine="567"/>
        <w:jc w:val="both"/>
      </w:pPr>
      <w:r w:rsidRPr="00BE0C42">
        <w:t xml:space="preserve">6. Приказ Минспорта России от 27.12.2013 №1125 "Об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спорта". </w:t>
      </w:r>
    </w:p>
    <w:p w:rsidR="004D2D0F" w:rsidRPr="00BE0C42" w:rsidRDefault="004D2D0F" w:rsidP="004E3072">
      <w:pPr>
        <w:pStyle w:val="Default"/>
        <w:ind w:firstLine="567"/>
        <w:jc w:val="both"/>
      </w:pPr>
      <w:r w:rsidRPr="00BE0C42">
        <w:t xml:space="preserve">7. Приказ Минспорта России от 12.09.2013 №731 "Об утверждении Порядка приема на обучение по дополнительным предпрофессиональным программам в области физической культуры и спорта". </w:t>
      </w:r>
    </w:p>
    <w:p w:rsidR="004D2D0F" w:rsidRPr="00BE0C42" w:rsidRDefault="004D2D0F" w:rsidP="004E3072">
      <w:pPr>
        <w:pStyle w:val="Default"/>
        <w:ind w:firstLine="567"/>
        <w:jc w:val="both"/>
      </w:pPr>
      <w:r w:rsidRPr="00BE0C42">
        <w:t xml:space="preserve">8. Приказ Минспорта России от 12.09.2013 №730 "Об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программам". </w:t>
      </w:r>
    </w:p>
    <w:p w:rsidR="004D2D0F" w:rsidRPr="00BE0C42" w:rsidRDefault="004D2D0F" w:rsidP="004E3072">
      <w:pPr>
        <w:pStyle w:val="Default"/>
        <w:ind w:firstLine="567"/>
        <w:jc w:val="both"/>
      </w:pPr>
      <w:r w:rsidRPr="00BE0C42">
        <w:t xml:space="preserve">9. Федеральные стандарты спортивной подготовки по видам спорта. </w:t>
      </w:r>
    </w:p>
    <w:p w:rsidR="004D2D0F" w:rsidRPr="00BE0C42" w:rsidRDefault="004D2D0F" w:rsidP="004E3072">
      <w:pPr>
        <w:pStyle w:val="Default"/>
        <w:ind w:firstLine="567"/>
        <w:jc w:val="both"/>
      </w:pPr>
      <w:r w:rsidRPr="00BE0C42">
        <w:t xml:space="preserve">10. Устав </w:t>
      </w:r>
      <w:r w:rsidR="00A7407D" w:rsidRPr="00A7407D">
        <w:rPr>
          <w:bCs/>
        </w:rPr>
        <w:t>МБУДО «Темниковская ДЮСШ»</w:t>
      </w:r>
      <w:r w:rsidR="00A7407D">
        <w:rPr>
          <w:bCs/>
        </w:rPr>
        <w:t>.</w:t>
      </w:r>
    </w:p>
    <w:p w:rsidR="00B116EC" w:rsidRPr="00BE0C42" w:rsidRDefault="00B116EC" w:rsidP="004E3072">
      <w:pPr>
        <w:pStyle w:val="Default"/>
        <w:ind w:firstLine="567"/>
        <w:jc w:val="both"/>
      </w:pPr>
    </w:p>
    <w:p w:rsidR="00B116EC" w:rsidRPr="00BE0C42" w:rsidRDefault="00B116EC" w:rsidP="004E3072">
      <w:pPr>
        <w:pStyle w:val="Default"/>
        <w:ind w:firstLine="567"/>
        <w:jc w:val="both"/>
      </w:pPr>
    </w:p>
    <w:p w:rsidR="00B116EC" w:rsidRPr="00BE0C42" w:rsidRDefault="00B116EC" w:rsidP="004E3072">
      <w:pPr>
        <w:pStyle w:val="Default"/>
        <w:ind w:firstLine="567"/>
        <w:jc w:val="both"/>
      </w:pPr>
    </w:p>
    <w:p w:rsidR="00B116EC" w:rsidRPr="00BE0C42" w:rsidRDefault="00B116EC" w:rsidP="004E3072">
      <w:pPr>
        <w:pStyle w:val="Default"/>
        <w:ind w:firstLine="567"/>
        <w:jc w:val="both"/>
      </w:pPr>
    </w:p>
    <w:p w:rsidR="00B116EC" w:rsidRPr="00BE0C42" w:rsidRDefault="00B116EC" w:rsidP="004E3072">
      <w:pPr>
        <w:pStyle w:val="Default"/>
        <w:ind w:firstLine="567"/>
        <w:jc w:val="both"/>
      </w:pPr>
    </w:p>
    <w:p w:rsidR="00B116EC" w:rsidRPr="00BE0C42" w:rsidRDefault="00B116EC" w:rsidP="004E3072">
      <w:pPr>
        <w:pStyle w:val="Default"/>
        <w:ind w:firstLine="567"/>
        <w:jc w:val="both"/>
      </w:pPr>
    </w:p>
    <w:p w:rsidR="00B116EC" w:rsidRPr="00BE0C42" w:rsidRDefault="00B116EC" w:rsidP="004E3072">
      <w:pPr>
        <w:pStyle w:val="Default"/>
        <w:jc w:val="both"/>
      </w:pPr>
    </w:p>
    <w:sectPr w:rsidR="00B116EC" w:rsidRPr="00BE0C42" w:rsidSect="00553A2D">
      <w:pgSz w:w="11906" w:h="16838"/>
      <w:pgMar w:top="284" w:right="284" w:bottom="284" w:left="1134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805" w:rsidRDefault="00DB7805" w:rsidP="001C7D6A">
      <w:pPr>
        <w:spacing w:after="0" w:line="240" w:lineRule="auto"/>
      </w:pPr>
      <w:r>
        <w:separator/>
      </w:r>
    </w:p>
  </w:endnote>
  <w:endnote w:type="continuationSeparator" w:id="0">
    <w:p w:rsidR="00DB7805" w:rsidRDefault="00DB7805" w:rsidP="001C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805" w:rsidRDefault="00DB7805" w:rsidP="001C7D6A">
      <w:pPr>
        <w:spacing w:after="0" w:line="240" w:lineRule="auto"/>
      </w:pPr>
      <w:r>
        <w:separator/>
      </w:r>
    </w:p>
  </w:footnote>
  <w:footnote w:type="continuationSeparator" w:id="0">
    <w:p w:rsidR="00DB7805" w:rsidRDefault="00DB7805" w:rsidP="001C7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94D4DAE"/>
    <w:multiLevelType w:val="hybridMultilevel"/>
    <w:tmpl w:val="148EF25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3DC15C"/>
    <w:multiLevelType w:val="hybridMultilevel"/>
    <w:tmpl w:val="9F22B2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EC77E4"/>
    <w:multiLevelType w:val="multilevel"/>
    <w:tmpl w:val="8834B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3">
    <w:nsid w:val="0986168B"/>
    <w:multiLevelType w:val="hybridMultilevel"/>
    <w:tmpl w:val="25C2F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85BB0"/>
    <w:multiLevelType w:val="hybridMultilevel"/>
    <w:tmpl w:val="99BE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06383"/>
    <w:multiLevelType w:val="hybridMultilevel"/>
    <w:tmpl w:val="99BE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91185"/>
    <w:multiLevelType w:val="hybridMultilevel"/>
    <w:tmpl w:val="99BE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E0BE5"/>
    <w:multiLevelType w:val="hybridMultilevel"/>
    <w:tmpl w:val="5224B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02990"/>
    <w:multiLevelType w:val="hybridMultilevel"/>
    <w:tmpl w:val="4BA69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ED99E"/>
    <w:multiLevelType w:val="hybridMultilevel"/>
    <w:tmpl w:val="A6F56B4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780123D"/>
    <w:multiLevelType w:val="hybridMultilevel"/>
    <w:tmpl w:val="2C7AC5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F7402"/>
    <w:multiLevelType w:val="hybridMultilevel"/>
    <w:tmpl w:val="99BE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12286"/>
    <w:multiLevelType w:val="multilevel"/>
    <w:tmpl w:val="E1AE7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393B39D4"/>
    <w:multiLevelType w:val="hybridMultilevel"/>
    <w:tmpl w:val="7A10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476A80"/>
    <w:multiLevelType w:val="hybridMultilevel"/>
    <w:tmpl w:val="99BE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D209B"/>
    <w:multiLevelType w:val="hybridMultilevel"/>
    <w:tmpl w:val="4CD606A0"/>
    <w:lvl w:ilvl="0" w:tplc="937C81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0843DA"/>
    <w:multiLevelType w:val="hybridMultilevel"/>
    <w:tmpl w:val="99BE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704A0"/>
    <w:multiLevelType w:val="multilevel"/>
    <w:tmpl w:val="57C8E624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8">
    <w:nsid w:val="572855D6"/>
    <w:multiLevelType w:val="hybridMultilevel"/>
    <w:tmpl w:val="E44C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14188"/>
    <w:multiLevelType w:val="multilevel"/>
    <w:tmpl w:val="9968A9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76432E62"/>
    <w:multiLevelType w:val="hybridMultilevel"/>
    <w:tmpl w:val="5162A99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1">
    <w:nsid w:val="77695A5A"/>
    <w:multiLevelType w:val="hybridMultilevel"/>
    <w:tmpl w:val="51F4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BE6DD0"/>
    <w:multiLevelType w:val="hybridMultilevel"/>
    <w:tmpl w:val="99BE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17"/>
  </w:num>
  <w:num w:numId="4">
    <w:abstractNumId w:val="1"/>
  </w:num>
  <w:num w:numId="5">
    <w:abstractNumId w:val="9"/>
  </w:num>
  <w:num w:numId="6">
    <w:abstractNumId w:val="0"/>
  </w:num>
  <w:num w:numId="7">
    <w:abstractNumId w:val="12"/>
  </w:num>
  <w:num w:numId="8">
    <w:abstractNumId w:val="10"/>
  </w:num>
  <w:num w:numId="9">
    <w:abstractNumId w:val="15"/>
  </w:num>
  <w:num w:numId="10">
    <w:abstractNumId w:val="13"/>
  </w:num>
  <w:num w:numId="11">
    <w:abstractNumId w:val="2"/>
  </w:num>
  <w:num w:numId="12">
    <w:abstractNumId w:val="3"/>
  </w:num>
  <w:num w:numId="13">
    <w:abstractNumId w:val="19"/>
  </w:num>
  <w:num w:numId="14">
    <w:abstractNumId w:val="16"/>
  </w:num>
  <w:num w:numId="15">
    <w:abstractNumId w:val="5"/>
  </w:num>
  <w:num w:numId="16">
    <w:abstractNumId w:val="11"/>
  </w:num>
  <w:num w:numId="17">
    <w:abstractNumId w:val="6"/>
  </w:num>
  <w:num w:numId="18">
    <w:abstractNumId w:val="14"/>
  </w:num>
  <w:num w:numId="19">
    <w:abstractNumId w:val="22"/>
  </w:num>
  <w:num w:numId="20">
    <w:abstractNumId w:val="4"/>
  </w:num>
  <w:num w:numId="21">
    <w:abstractNumId w:val="7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D6A"/>
    <w:rsid w:val="00003B87"/>
    <w:rsid w:val="000056F8"/>
    <w:rsid w:val="0001580C"/>
    <w:rsid w:val="00023358"/>
    <w:rsid w:val="00025FB0"/>
    <w:rsid w:val="0003372B"/>
    <w:rsid w:val="00041AAD"/>
    <w:rsid w:val="000567CF"/>
    <w:rsid w:val="00080484"/>
    <w:rsid w:val="0008209B"/>
    <w:rsid w:val="000833FB"/>
    <w:rsid w:val="0009771E"/>
    <w:rsid w:val="000B599A"/>
    <w:rsid w:val="000C2E13"/>
    <w:rsid w:val="000C552A"/>
    <w:rsid w:val="000D1164"/>
    <w:rsid w:val="00105878"/>
    <w:rsid w:val="00117AE5"/>
    <w:rsid w:val="00120070"/>
    <w:rsid w:val="00170E9B"/>
    <w:rsid w:val="0017474B"/>
    <w:rsid w:val="00175FE0"/>
    <w:rsid w:val="00184CB2"/>
    <w:rsid w:val="001852D9"/>
    <w:rsid w:val="00187B13"/>
    <w:rsid w:val="00187EBA"/>
    <w:rsid w:val="001A5CA2"/>
    <w:rsid w:val="001C6223"/>
    <w:rsid w:val="001C6B1F"/>
    <w:rsid w:val="001C7D6A"/>
    <w:rsid w:val="001C7D77"/>
    <w:rsid w:val="001F0F59"/>
    <w:rsid w:val="001F5697"/>
    <w:rsid w:val="002101D5"/>
    <w:rsid w:val="00250D53"/>
    <w:rsid w:val="00263141"/>
    <w:rsid w:val="00272E08"/>
    <w:rsid w:val="0027681C"/>
    <w:rsid w:val="00290097"/>
    <w:rsid w:val="00292A1E"/>
    <w:rsid w:val="00296FD0"/>
    <w:rsid w:val="002A3150"/>
    <w:rsid w:val="002B218E"/>
    <w:rsid w:val="002E5AE0"/>
    <w:rsid w:val="002F0A47"/>
    <w:rsid w:val="002F5079"/>
    <w:rsid w:val="00331043"/>
    <w:rsid w:val="00336574"/>
    <w:rsid w:val="0035025E"/>
    <w:rsid w:val="00360756"/>
    <w:rsid w:val="00362BCF"/>
    <w:rsid w:val="0037635B"/>
    <w:rsid w:val="00390889"/>
    <w:rsid w:val="00392644"/>
    <w:rsid w:val="00394B0F"/>
    <w:rsid w:val="003B2D68"/>
    <w:rsid w:val="003C5FA9"/>
    <w:rsid w:val="003D07BB"/>
    <w:rsid w:val="003D3FAA"/>
    <w:rsid w:val="003D7A65"/>
    <w:rsid w:val="003E78EB"/>
    <w:rsid w:val="003F68A4"/>
    <w:rsid w:val="004044F7"/>
    <w:rsid w:val="00412CB4"/>
    <w:rsid w:val="004213F9"/>
    <w:rsid w:val="00422D07"/>
    <w:rsid w:val="00440AB4"/>
    <w:rsid w:val="004416CF"/>
    <w:rsid w:val="00446B81"/>
    <w:rsid w:val="00454AFF"/>
    <w:rsid w:val="00463300"/>
    <w:rsid w:val="0047032B"/>
    <w:rsid w:val="00476572"/>
    <w:rsid w:val="00481EAC"/>
    <w:rsid w:val="004851A3"/>
    <w:rsid w:val="00493810"/>
    <w:rsid w:val="00493B54"/>
    <w:rsid w:val="004B1626"/>
    <w:rsid w:val="004D2D0F"/>
    <w:rsid w:val="004E0675"/>
    <w:rsid w:val="004E3072"/>
    <w:rsid w:val="004F6928"/>
    <w:rsid w:val="0050612C"/>
    <w:rsid w:val="00520D01"/>
    <w:rsid w:val="00522884"/>
    <w:rsid w:val="005259F7"/>
    <w:rsid w:val="00553A2D"/>
    <w:rsid w:val="00554E2B"/>
    <w:rsid w:val="00557038"/>
    <w:rsid w:val="00591DBA"/>
    <w:rsid w:val="005940F7"/>
    <w:rsid w:val="005B1B46"/>
    <w:rsid w:val="005B1CE6"/>
    <w:rsid w:val="005F37FE"/>
    <w:rsid w:val="005F4081"/>
    <w:rsid w:val="005F48D2"/>
    <w:rsid w:val="005F7718"/>
    <w:rsid w:val="00606158"/>
    <w:rsid w:val="006078F5"/>
    <w:rsid w:val="00610A6E"/>
    <w:rsid w:val="00612288"/>
    <w:rsid w:val="00632146"/>
    <w:rsid w:val="00656BAA"/>
    <w:rsid w:val="006859A7"/>
    <w:rsid w:val="006B499D"/>
    <w:rsid w:val="006D1F3B"/>
    <w:rsid w:val="006D62C4"/>
    <w:rsid w:val="006D6CC8"/>
    <w:rsid w:val="006E2C02"/>
    <w:rsid w:val="006E3317"/>
    <w:rsid w:val="006E49E4"/>
    <w:rsid w:val="0070080A"/>
    <w:rsid w:val="00701C3E"/>
    <w:rsid w:val="00715D32"/>
    <w:rsid w:val="00724989"/>
    <w:rsid w:val="00733FC2"/>
    <w:rsid w:val="00743025"/>
    <w:rsid w:val="00744A34"/>
    <w:rsid w:val="00747699"/>
    <w:rsid w:val="00754175"/>
    <w:rsid w:val="00756A65"/>
    <w:rsid w:val="0077076D"/>
    <w:rsid w:val="007771EC"/>
    <w:rsid w:val="00781708"/>
    <w:rsid w:val="007846BA"/>
    <w:rsid w:val="007964F5"/>
    <w:rsid w:val="00796D7B"/>
    <w:rsid w:val="007A495A"/>
    <w:rsid w:val="007A7CB6"/>
    <w:rsid w:val="007A7FBB"/>
    <w:rsid w:val="007B3CDB"/>
    <w:rsid w:val="007C3D0D"/>
    <w:rsid w:val="007E08E2"/>
    <w:rsid w:val="007F1A59"/>
    <w:rsid w:val="00804173"/>
    <w:rsid w:val="00811968"/>
    <w:rsid w:val="00813DF2"/>
    <w:rsid w:val="00821DEC"/>
    <w:rsid w:val="00831884"/>
    <w:rsid w:val="008373FB"/>
    <w:rsid w:val="00844B9C"/>
    <w:rsid w:val="008475F4"/>
    <w:rsid w:val="00852AE5"/>
    <w:rsid w:val="008607AE"/>
    <w:rsid w:val="00862B93"/>
    <w:rsid w:val="0086554C"/>
    <w:rsid w:val="008808C7"/>
    <w:rsid w:val="008A4F7C"/>
    <w:rsid w:val="008B3C25"/>
    <w:rsid w:val="008D584C"/>
    <w:rsid w:val="008D6BF7"/>
    <w:rsid w:val="008D7270"/>
    <w:rsid w:val="008D73AD"/>
    <w:rsid w:val="008F70B2"/>
    <w:rsid w:val="00906BAD"/>
    <w:rsid w:val="00913A6E"/>
    <w:rsid w:val="009175DF"/>
    <w:rsid w:val="009203F5"/>
    <w:rsid w:val="00923127"/>
    <w:rsid w:val="0095586E"/>
    <w:rsid w:val="00962C77"/>
    <w:rsid w:val="009723E7"/>
    <w:rsid w:val="00972A41"/>
    <w:rsid w:val="00976E15"/>
    <w:rsid w:val="009773D2"/>
    <w:rsid w:val="009D6779"/>
    <w:rsid w:val="009D72CB"/>
    <w:rsid w:val="009E684D"/>
    <w:rsid w:val="00A13401"/>
    <w:rsid w:val="00A21EA9"/>
    <w:rsid w:val="00A22DDC"/>
    <w:rsid w:val="00A23449"/>
    <w:rsid w:val="00A338B5"/>
    <w:rsid w:val="00A355DE"/>
    <w:rsid w:val="00A426DC"/>
    <w:rsid w:val="00A42F2C"/>
    <w:rsid w:val="00A477C9"/>
    <w:rsid w:val="00A47BAF"/>
    <w:rsid w:val="00A574E0"/>
    <w:rsid w:val="00A624FC"/>
    <w:rsid w:val="00A7407D"/>
    <w:rsid w:val="00AA2793"/>
    <w:rsid w:val="00AE45EA"/>
    <w:rsid w:val="00B116EC"/>
    <w:rsid w:val="00B20940"/>
    <w:rsid w:val="00B46D04"/>
    <w:rsid w:val="00B50B31"/>
    <w:rsid w:val="00B631DE"/>
    <w:rsid w:val="00B65B38"/>
    <w:rsid w:val="00B75DDD"/>
    <w:rsid w:val="00B777B8"/>
    <w:rsid w:val="00B77DF2"/>
    <w:rsid w:val="00B87CFB"/>
    <w:rsid w:val="00BA43AF"/>
    <w:rsid w:val="00BA7D21"/>
    <w:rsid w:val="00BC0ECC"/>
    <w:rsid w:val="00BC4FAE"/>
    <w:rsid w:val="00BD41C7"/>
    <w:rsid w:val="00BE008F"/>
    <w:rsid w:val="00BE0C42"/>
    <w:rsid w:val="00BE1409"/>
    <w:rsid w:val="00BF1F17"/>
    <w:rsid w:val="00BF22BB"/>
    <w:rsid w:val="00BF41AF"/>
    <w:rsid w:val="00C034E3"/>
    <w:rsid w:val="00C1333C"/>
    <w:rsid w:val="00C22B4A"/>
    <w:rsid w:val="00C34C2E"/>
    <w:rsid w:val="00C35058"/>
    <w:rsid w:val="00C362D6"/>
    <w:rsid w:val="00C36D35"/>
    <w:rsid w:val="00C65414"/>
    <w:rsid w:val="00C7309B"/>
    <w:rsid w:val="00C8085F"/>
    <w:rsid w:val="00C9532D"/>
    <w:rsid w:val="00CA06DE"/>
    <w:rsid w:val="00CB1981"/>
    <w:rsid w:val="00CC1574"/>
    <w:rsid w:val="00CC308F"/>
    <w:rsid w:val="00CE2672"/>
    <w:rsid w:val="00CE482D"/>
    <w:rsid w:val="00CF51DA"/>
    <w:rsid w:val="00CF7315"/>
    <w:rsid w:val="00CF79E7"/>
    <w:rsid w:val="00D00BE7"/>
    <w:rsid w:val="00D027E6"/>
    <w:rsid w:val="00D037DB"/>
    <w:rsid w:val="00D06FE4"/>
    <w:rsid w:val="00D07714"/>
    <w:rsid w:val="00D210D8"/>
    <w:rsid w:val="00D211B4"/>
    <w:rsid w:val="00D358BB"/>
    <w:rsid w:val="00D46A59"/>
    <w:rsid w:val="00D50D78"/>
    <w:rsid w:val="00D5183B"/>
    <w:rsid w:val="00D51EB6"/>
    <w:rsid w:val="00D55947"/>
    <w:rsid w:val="00D56F40"/>
    <w:rsid w:val="00D76742"/>
    <w:rsid w:val="00D84A2F"/>
    <w:rsid w:val="00D9159C"/>
    <w:rsid w:val="00D93F85"/>
    <w:rsid w:val="00DA2FDA"/>
    <w:rsid w:val="00DB70A5"/>
    <w:rsid w:val="00DB7805"/>
    <w:rsid w:val="00DC1B88"/>
    <w:rsid w:val="00DD33A8"/>
    <w:rsid w:val="00DE27C7"/>
    <w:rsid w:val="00DF174A"/>
    <w:rsid w:val="00DF40B0"/>
    <w:rsid w:val="00E11A48"/>
    <w:rsid w:val="00E1492B"/>
    <w:rsid w:val="00E27E1E"/>
    <w:rsid w:val="00E32D7F"/>
    <w:rsid w:val="00E42012"/>
    <w:rsid w:val="00E50486"/>
    <w:rsid w:val="00E54090"/>
    <w:rsid w:val="00E55DE4"/>
    <w:rsid w:val="00E60285"/>
    <w:rsid w:val="00E61ABF"/>
    <w:rsid w:val="00E73B4B"/>
    <w:rsid w:val="00E7522A"/>
    <w:rsid w:val="00E933AE"/>
    <w:rsid w:val="00E9631F"/>
    <w:rsid w:val="00EA0C8F"/>
    <w:rsid w:val="00EA7858"/>
    <w:rsid w:val="00EB69AA"/>
    <w:rsid w:val="00EB7F03"/>
    <w:rsid w:val="00EC16A4"/>
    <w:rsid w:val="00ED0C8E"/>
    <w:rsid w:val="00ED2D27"/>
    <w:rsid w:val="00EF2F8E"/>
    <w:rsid w:val="00F043A7"/>
    <w:rsid w:val="00F11749"/>
    <w:rsid w:val="00F125F8"/>
    <w:rsid w:val="00F574D0"/>
    <w:rsid w:val="00F80C7D"/>
    <w:rsid w:val="00FA278B"/>
    <w:rsid w:val="00FB644F"/>
    <w:rsid w:val="00FC2703"/>
    <w:rsid w:val="00FE47B3"/>
    <w:rsid w:val="00FE6524"/>
    <w:rsid w:val="00FE78C4"/>
    <w:rsid w:val="00FE7E0C"/>
    <w:rsid w:val="00FF6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95E8DA-B7A6-4362-9F07-7FA07E7A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D6A"/>
  </w:style>
  <w:style w:type="paragraph" w:styleId="a5">
    <w:name w:val="footer"/>
    <w:basedOn w:val="a"/>
    <w:link w:val="a6"/>
    <w:uiPriority w:val="99"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D6A"/>
  </w:style>
  <w:style w:type="paragraph" w:customStyle="1" w:styleId="Default">
    <w:name w:val="Default"/>
    <w:rsid w:val="001C7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C7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846BA"/>
    <w:pPr>
      <w:ind w:left="720"/>
      <w:contextualSpacing/>
    </w:pPr>
    <w:rPr>
      <w:lang w:val="en-US" w:eastAsia="en-US" w:bidi="en-US"/>
    </w:rPr>
  </w:style>
  <w:style w:type="character" w:customStyle="1" w:styleId="1">
    <w:name w:val="Основной шрифт абзаца1"/>
    <w:rsid w:val="00D56F40"/>
  </w:style>
  <w:style w:type="character" w:customStyle="1" w:styleId="blk">
    <w:name w:val="blk"/>
    <w:basedOn w:val="a0"/>
    <w:rsid w:val="00754175"/>
  </w:style>
  <w:style w:type="paragraph" w:customStyle="1" w:styleId="ConsPlusNormal">
    <w:name w:val="ConsPlusNormal"/>
    <w:rsid w:val="007541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9203F5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FA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D41C7"/>
    <w:rPr>
      <w:b/>
      <w:bCs/>
    </w:rPr>
  </w:style>
  <w:style w:type="paragraph" w:styleId="ab">
    <w:name w:val="Body Text"/>
    <w:basedOn w:val="a"/>
    <w:link w:val="ac"/>
    <w:rsid w:val="00272E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272E0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D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B116E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852E3-D640-4D9B-8824-E3F32E7E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12547</Words>
  <Characters>71519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Спорт</cp:lastModifiedBy>
  <cp:revision>3</cp:revision>
  <cp:lastPrinted>2017-02-09T13:34:00Z</cp:lastPrinted>
  <dcterms:created xsi:type="dcterms:W3CDTF">2021-05-31T10:32:00Z</dcterms:created>
  <dcterms:modified xsi:type="dcterms:W3CDTF">2021-05-31T10:44:00Z</dcterms:modified>
</cp:coreProperties>
</file>